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1674B" w14:textId="01DA5238" w:rsidR="007F7F02" w:rsidRPr="00922E32" w:rsidRDefault="00420919" w:rsidP="0096004E">
      <w:pPr>
        <w:spacing w:after="240" w:line="360" w:lineRule="auto"/>
        <w:ind w:left="1440" w:hanging="1440"/>
        <w:jc w:val="center"/>
        <w:rPr>
          <w:rFonts w:asciiTheme="majorBidi" w:hAnsiTheme="majorBidi" w:cstheme="majorBidi"/>
          <w:b/>
          <w:color w:val="000000" w:themeColor="text1"/>
          <w:sz w:val="28"/>
          <w:szCs w:val="28"/>
        </w:rPr>
      </w:pPr>
      <w:r>
        <w:rPr>
          <w:rFonts w:asciiTheme="majorBidi" w:hAnsiTheme="majorBidi" w:cstheme="majorBidi"/>
          <w:bCs/>
          <w:noProof/>
          <w:color w:val="000000" w:themeColor="text1"/>
          <w:sz w:val="24"/>
          <w:szCs w:val="24"/>
        </w:rPr>
        <w:pict w14:anchorId="7D998D0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268.5pt;margin-top:-43.45pt;width:154.05pt;height:47.2pt;z-index:251676672;visibility:visible;mso-wrap-distance-left:9pt;mso-wrap-distance-top:0;mso-wrap-distance-right:9pt;mso-wrap-distance-bottom:0;mso-position-horizontal-relative:text;mso-position-vertical-relative:text;mso-width-relative:page;mso-height-relative:page;mso-position-horizontal-col-start:0;mso-width-col-span:0;v-text-anchor:top" adj="715,34871">
            <v:textbox style="mso-next-textbox:#_x0000_s1036">
              <w:txbxContent>
                <w:p w14:paraId="48A654B0" w14:textId="270B0A56" w:rsidR="004670E3" w:rsidRPr="004670E3" w:rsidRDefault="004670E3" w:rsidP="004670E3">
                  <w:pPr>
                    <w:spacing w:after="0" w:line="240" w:lineRule="auto"/>
                    <w:jc w:val="center"/>
                    <w:rPr>
                      <w:rFonts w:ascii="Times New Roman" w:hAnsi="Times New Roman"/>
                      <w:b/>
                      <w:sz w:val="20"/>
                      <w:szCs w:val="20"/>
                    </w:rPr>
                  </w:pPr>
                  <w:r w:rsidRPr="004670E3">
                    <w:rPr>
                      <w:rFonts w:ascii="Times New Roman" w:hAnsi="Times New Roman"/>
                      <w:b/>
                      <w:sz w:val="20"/>
                      <w:szCs w:val="20"/>
                    </w:rPr>
                    <w:t xml:space="preserve">Upper case, </w:t>
                  </w:r>
                  <w:r>
                    <w:rPr>
                      <w:rFonts w:ascii="Times New Roman" w:hAnsi="Times New Roman"/>
                      <w:b/>
                      <w:sz w:val="20"/>
                      <w:szCs w:val="20"/>
                    </w:rPr>
                    <w:t>non-</w:t>
                  </w:r>
                  <w:r w:rsidRPr="004670E3">
                    <w:rPr>
                      <w:rFonts w:ascii="Times New Roman" w:hAnsi="Times New Roman"/>
                      <w:b/>
                      <w:sz w:val="20"/>
                      <w:szCs w:val="20"/>
                    </w:rPr>
                    <w:t xml:space="preserve">bold, </w:t>
                  </w:r>
                  <w:r>
                    <w:rPr>
                      <w:rFonts w:ascii="Times New Roman" w:hAnsi="Times New Roman"/>
                      <w:b/>
                      <w:sz w:val="20"/>
                      <w:szCs w:val="20"/>
                    </w:rPr>
                    <w:t>justified</w:t>
                  </w:r>
                  <w:r w:rsidRPr="004670E3">
                    <w:rPr>
                      <w:rFonts w:ascii="Times New Roman" w:hAnsi="Times New Roman"/>
                      <w:b/>
                      <w:sz w:val="20"/>
                      <w:szCs w:val="20"/>
                    </w:rPr>
                    <w:t xml:space="preserve">, font size 14, line spacing 1.0, space after paragraph 12 </w:t>
                  </w:r>
                  <w:proofErr w:type="spellStart"/>
                  <w:r w:rsidRPr="004670E3">
                    <w:rPr>
                      <w:rFonts w:ascii="Times New Roman" w:hAnsi="Times New Roman"/>
                      <w:b/>
                      <w:sz w:val="20"/>
                      <w:szCs w:val="20"/>
                    </w:rPr>
                    <w:t>pt</w:t>
                  </w:r>
                  <w:proofErr w:type="spellEnd"/>
                </w:p>
                <w:p w14:paraId="5032B36F" w14:textId="77777777" w:rsidR="005601EC" w:rsidRPr="00805C52" w:rsidRDefault="005601EC" w:rsidP="000964F7">
                  <w:pPr>
                    <w:spacing w:after="0" w:line="240" w:lineRule="auto"/>
                    <w:jc w:val="center"/>
                    <w:rPr>
                      <w:rFonts w:ascii="Times New Roman" w:hAnsi="Times New Roman"/>
                      <w:b/>
                      <w:sz w:val="20"/>
                      <w:szCs w:val="20"/>
                    </w:rPr>
                  </w:pPr>
                </w:p>
              </w:txbxContent>
            </v:textbox>
          </v:shape>
        </w:pict>
      </w:r>
      <w:r>
        <w:rPr>
          <w:noProof/>
        </w:rPr>
        <w:pict w14:anchorId="22A3463B">
          <v:shape id="_x0000_s1038" type="#_x0000_t61" style="position:absolute;left:0;text-align:left;margin-left:-60.3pt;margin-top:-25.75pt;width:122.1pt;height:47pt;z-index:251664384" adj="655,20934" filled="f" fillcolor="#f2f2f2 [3052]">
            <v:textbox>
              <w:txbxContent>
                <w:p w14:paraId="1D27DFC2" w14:textId="7DA1D9B4" w:rsidR="0056098D" w:rsidRPr="0056098D" w:rsidRDefault="0056098D" w:rsidP="0056098D">
                  <w:pPr>
                    <w:jc w:val="center"/>
                    <w:rPr>
                      <w:rFonts w:ascii="Times New Roman" w:hAnsi="Times New Roman"/>
                      <w:b/>
                      <w:sz w:val="20"/>
                      <w:szCs w:val="20"/>
                    </w:rPr>
                  </w:pPr>
                  <w:r w:rsidRPr="0056098D">
                    <w:rPr>
                      <w:rFonts w:ascii="Times New Roman" w:hAnsi="Times New Roman"/>
                      <w:b/>
                      <w:sz w:val="20"/>
                      <w:szCs w:val="20"/>
                    </w:rPr>
                    <w:t xml:space="preserve">Page size A4, left </w:t>
                  </w:r>
                  <w:r>
                    <w:rPr>
                      <w:rFonts w:ascii="Times New Roman" w:hAnsi="Times New Roman"/>
                      <w:b/>
                      <w:sz w:val="20"/>
                      <w:szCs w:val="20"/>
                    </w:rPr>
                    <w:t xml:space="preserve">margin at </w:t>
                  </w:r>
                  <w:r w:rsidRPr="0056098D">
                    <w:rPr>
                      <w:rFonts w:ascii="Times New Roman" w:hAnsi="Times New Roman"/>
                      <w:b/>
                      <w:sz w:val="20"/>
                      <w:szCs w:val="20"/>
                    </w:rPr>
                    <w:t>1.25"</w:t>
                  </w:r>
                  <w:r>
                    <w:rPr>
                      <w:rFonts w:ascii="Times New Roman" w:hAnsi="Times New Roman"/>
                      <w:b/>
                      <w:sz w:val="20"/>
                      <w:szCs w:val="20"/>
                    </w:rPr>
                    <w:t>, right, top and bottom margins at 1.0</w:t>
                  </w:r>
                  <w:r w:rsidRPr="0056098D">
                    <w:rPr>
                      <w:rFonts w:ascii="Times New Roman" w:hAnsi="Times New Roman"/>
                      <w:b/>
                      <w:sz w:val="20"/>
                      <w:szCs w:val="20"/>
                    </w:rPr>
                    <w:t>"</w:t>
                  </w:r>
                </w:p>
              </w:txbxContent>
            </v:textbox>
            <o:callout v:ext="edit" minusx="t" minusy="t"/>
          </v:shape>
        </w:pict>
      </w:r>
      <w:r>
        <w:rPr>
          <w:noProof/>
        </w:rPr>
        <w:pict w14:anchorId="7D998D07">
          <v:shape id="_x0000_s1034" type="#_x0000_t61" style="position:absolute;left:0;text-align:left;margin-left:71.25pt;margin-top:-57.4pt;width:150.05pt;height:50.5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" adj="20556,24273">
            <v:textbox style="mso-next-textbox:#_x0000_s1034">
              <w:txbxContent>
                <w:p w14:paraId="6F126E58" w14:textId="5035A814" w:rsidR="00805C52" w:rsidRPr="00805C52" w:rsidRDefault="00805C52" w:rsidP="000964F7">
                  <w:pPr>
                    <w:spacing w:after="0" w:line="240" w:lineRule="auto"/>
                    <w:jc w:val="center"/>
                    <w:rPr>
                      <w:rFonts w:ascii="Times New Roman" w:hAnsi="Times New Roman"/>
                      <w:b/>
                      <w:sz w:val="20"/>
                      <w:szCs w:val="20"/>
                    </w:rPr>
                  </w:pPr>
                  <w:r w:rsidRPr="00805C52">
                    <w:rPr>
                      <w:rFonts w:ascii="Times New Roman" w:hAnsi="Times New Roman"/>
                      <w:b/>
                      <w:sz w:val="20"/>
                      <w:szCs w:val="20"/>
                    </w:rPr>
                    <w:t xml:space="preserve">Upper case, bold, center, font size </w:t>
                  </w:r>
                  <w:r w:rsidR="00572422">
                    <w:rPr>
                      <w:rFonts w:ascii="Times New Roman" w:hAnsi="Times New Roman"/>
                      <w:b/>
                      <w:sz w:val="20"/>
                      <w:szCs w:val="20"/>
                    </w:rPr>
                    <w:t>14</w:t>
                  </w:r>
                  <w:r w:rsidR="0096004E">
                    <w:rPr>
                      <w:rFonts w:ascii="Times New Roman" w:hAnsi="Times New Roman"/>
                      <w:b/>
                      <w:sz w:val="20"/>
                      <w:szCs w:val="20"/>
                    </w:rPr>
                    <w:t xml:space="preserve">, line spacing 1.0, space after paragraph 12 </w:t>
                  </w:r>
                  <w:proofErr w:type="spellStart"/>
                  <w:r w:rsidR="0096004E">
                    <w:rPr>
                      <w:rFonts w:ascii="Times New Roman" w:hAnsi="Times New Roman"/>
                      <w:b/>
                      <w:sz w:val="20"/>
                      <w:szCs w:val="20"/>
                    </w:rPr>
                    <w:t>pt</w:t>
                  </w:r>
                  <w:proofErr w:type="spellEnd"/>
                </w:p>
              </w:txbxContent>
            </v:textbox>
          </v:shape>
        </w:pict>
      </w:r>
      <w:r w:rsidR="00D0022D" w:rsidRPr="00922E32">
        <w:rPr>
          <w:rFonts w:asciiTheme="majorBidi" w:hAnsiTheme="majorBidi" w:cstheme="majorBidi"/>
          <w:b/>
          <w:color w:val="000000" w:themeColor="text1"/>
          <w:sz w:val="28"/>
          <w:szCs w:val="28"/>
        </w:rPr>
        <w:t>S</w:t>
      </w:r>
      <w:r w:rsidR="009A3801" w:rsidRPr="00922E32">
        <w:rPr>
          <w:rFonts w:asciiTheme="majorBidi" w:hAnsiTheme="majorBidi" w:cstheme="majorBidi"/>
          <w:b/>
          <w:color w:val="000000" w:themeColor="text1"/>
          <w:sz w:val="28"/>
          <w:szCs w:val="28"/>
        </w:rPr>
        <w:t>YNOPSIS</w:t>
      </w:r>
    </w:p>
    <w:p w14:paraId="6F247C63" w14:textId="7D595716" w:rsidR="000F0D67" w:rsidRPr="005601EC" w:rsidRDefault="00420919" w:rsidP="0096004E">
      <w:pPr>
        <w:tabs>
          <w:tab w:val="left" w:pos="0"/>
          <w:tab w:val="left" w:pos="720"/>
        </w:tabs>
        <w:suppressAutoHyphens/>
        <w:spacing w:after="240" w:line="240" w:lineRule="auto"/>
        <w:jc w:val="both"/>
        <w:rPr>
          <w:rFonts w:asciiTheme="majorBidi" w:hAnsiTheme="majorBidi" w:cstheme="majorBidi"/>
          <w:bCs/>
          <w:color w:val="000000" w:themeColor="text1"/>
          <w:sz w:val="28"/>
          <w:szCs w:val="28"/>
        </w:rPr>
      </w:pPr>
      <w:r>
        <w:rPr>
          <w:rFonts w:asciiTheme="majorBidi" w:hAnsiTheme="majorBidi" w:cstheme="majorBidi"/>
          <w:b/>
          <w:noProof/>
          <w:color w:val="000000" w:themeColor="text1"/>
          <w:sz w:val="24"/>
          <w:szCs w:val="24"/>
        </w:rPr>
        <w:pict w14:anchorId="7D998D07">
          <v:shape id="_x0000_s1037" type="#_x0000_t61" style="position:absolute;left:0;text-align:left;margin-left:-75.55pt;margin-top:66.6pt;width:66.55pt;height:113.15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" adj="24229,17706">
            <v:textbox style="mso-next-textbox:#_x0000_s1037">
              <w:txbxContent>
                <w:p w14:paraId="4B0AEE28" w14:textId="0BEEC853" w:rsidR="00572422" w:rsidRPr="00E60227" w:rsidRDefault="00572422" w:rsidP="000964F7">
                  <w:pPr>
                    <w:spacing w:after="0" w:line="240" w:lineRule="auto"/>
                    <w:jc w:val="center"/>
                    <w:rPr>
                      <w:rFonts w:ascii="Times New Roman" w:hAnsi="Times New Roman"/>
                      <w:b/>
                      <w:sz w:val="20"/>
                      <w:szCs w:val="20"/>
                      <w:lang w:val="en-GB"/>
                    </w:rPr>
                  </w:pPr>
                  <w:r>
                    <w:rPr>
                      <w:rFonts w:ascii="Times New Roman" w:hAnsi="Times New Roman"/>
                      <w:b/>
                      <w:sz w:val="20"/>
                      <w:szCs w:val="20"/>
                    </w:rPr>
                    <w:t>Sentence case</w:t>
                  </w:r>
                  <w:r w:rsidRPr="00805C52">
                    <w:rPr>
                      <w:rFonts w:ascii="Times New Roman" w:hAnsi="Times New Roman"/>
                      <w:b/>
                      <w:sz w:val="20"/>
                      <w:szCs w:val="20"/>
                    </w:rPr>
                    <w:t xml:space="preserve">, bold, </w:t>
                  </w:r>
                  <w:r w:rsidR="0056098D">
                    <w:rPr>
                      <w:rFonts w:ascii="Times New Roman" w:hAnsi="Times New Roman"/>
                      <w:b/>
                      <w:sz w:val="20"/>
                      <w:szCs w:val="20"/>
                    </w:rPr>
                    <w:t>justified</w:t>
                  </w:r>
                  <w:r w:rsidRPr="00805C52">
                    <w:rPr>
                      <w:rFonts w:ascii="Times New Roman" w:hAnsi="Times New Roman"/>
                      <w:b/>
                      <w:sz w:val="20"/>
                      <w:szCs w:val="20"/>
                    </w:rPr>
                    <w:t xml:space="preserve">, font size </w:t>
                  </w:r>
                  <w:r>
                    <w:rPr>
                      <w:rFonts w:ascii="Times New Roman" w:hAnsi="Times New Roman"/>
                      <w:b/>
                      <w:sz w:val="20"/>
                      <w:szCs w:val="20"/>
                    </w:rPr>
                    <w:t xml:space="preserve">12, </w:t>
                  </w:r>
                  <w:r w:rsidR="0051203D">
                    <w:rPr>
                      <w:rFonts w:ascii="Times New Roman" w:hAnsi="Times New Roman"/>
                      <w:b/>
                      <w:sz w:val="20"/>
                      <w:szCs w:val="20"/>
                    </w:rPr>
                    <w:t>word ‘title’ followed by se</w:t>
                  </w:r>
                  <w:r>
                    <w:rPr>
                      <w:rFonts w:ascii="Times New Roman" w:hAnsi="Times New Roman"/>
                      <w:b/>
                      <w:sz w:val="20"/>
                      <w:szCs w:val="20"/>
                    </w:rPr>
                    <w:t>micolon</w:t>
                  </w:r>
                  <w:r w:rsidR="00C1391C">
                    <w:rPr>
                      <w:rFonts w:ascii="Times New Roman" w:hAnsi="Times New Roman"/>
                      <w:b/>
                      <w:sz w:val="20"/>
                      <w:szCs w:val="20"/>
                    </w:rPr>
                    <w:t>, indent at 0.5</w:t>
                  </w:r>
                  <w:r w:rsidR="00C1391C" w:rsidRPr="00C1391C">
                    <w:rPr>
                      <w:rFonts w:ascii="Times New Roman" w:hAnsi="Times New Roman"/>
                      <w:b/>
                      <w:sz w:val="20"/>
                      <w:szCs w:val="20"/>
                    </w:rPr>
                    <w:t>"</w:t>
                  </w:r>
                </w:p>
              </w:txbxContent>
            </v:textbox>
          </v:shape>
        </w:pict>
      </w:r>
      <w:r w:rsidR="007F7F02" w:rsidRPr="005601EC">
        <w:rPr>
          <w:rFonts w:asciiTheme="majorBidi" w:hAnsiTheme="majorBidi" w:cstheme="majorBidi"/>
          <w:bCs/>
          <w:color w:val="000000" w:themeColor="text1"/>
          <w:sz w:val="28"/>
          <w:szCs w:val="28"/>
        </w:rPr>
        <w:t xml:space="preserve">SYNOPSIS OF THE PROPOSED RESEARCH WORK TO BE DONE IN CONNECTION WITH THE PARTIAL FULFILLMENT OF THE REQUIREMENTS FOR THE DEGREE OF </w:t>
      </w:r>
      <w:r w:rsidR="001D2B9A" w:rsidRPr="00CB5499">
        <w:rPr>
          <w:rFonts w:asciiTheme="majorBidi" w:hAnsiTheme="majorBidi" w:cstheme="majorBidi"/>
          <w:bCs/>
          <w:color w:val="000000" w:themeColor="text1"/>
          <w:sz w:val="28"/>
          <w:szCs w:val="28"/>
        </w:rPr>
        <w:t>MASTER OF SCIENCE</w:t>
      </w:r>
      <w:r w:rsidR="00CB5499" w:rsidRPr="00CB5499">
        <w:rPr>
          <w:rFonts w:asciiTheme="majorBidi" w:hAnsiTheme="majorBidi" w:cstheme="majorBidi"/>
          <w:bCs/>
          <w:color w:val="000000" w:themeColor="text1"/>
          <w:sz w:val="28"/>
          <w:szCs w:val="28"/>
        </w:rPr>
        <w:t xml:space="preserve"> / MASTER OF PHILOSOPHY / MASTER OF SCIENCE (IT) / MASTER OF ENGINEERING / </w:t>
      </w:r>
      <w:r w:rsidR="007F7F02" w:rsidRPr="00CB5499">
        <w:rPr>
          <w:rFonts w:asciiTheme="majorBidi" w:hAnsiTheme="majorBidi" w:cstheme="majorBidi"/>
          <w:bCs/>
          <w:color w:val="000000" w:themeColor="text1"/>
          <w:sz w:val="28"/>
          <w:szCs w:val="28"/>
        </w:rPr>
        <w:t>DOCTOR OF PHILOSOPHY</w:t>
      </w:r>
      <w:r w:rsidR="007F7F02" w:rsidRPr="005601EC">
        <w:rPr>
          <w:rFonts w:asciiTheme="majorBidi" w:hAnsiTheme="majorBidi" w:cstheme="majorBidi"/>
          <w:bCs/>
          <w:color w:val="000000" w:themeColor="text1"/>
          <w:sz w:val="28"/>
          <w:szCs w:val="28"/>
        </w:rPr>
        <w:t xml:space="preserve"> IN VETERINARY ANATOMY AND HISTOLOGY TO BE SUBMITTED TO THE SINDH AGRICUL</w:t>
      </w:r>
      <w:r w:rsidR="00943DFD" w:rsidRPr="005601EC">
        <w:rPr>
          <w:rFonts w:asciiTheme="majorBidi" w:hAnsiTheme="majorBidi" w:cstheme="majorBidi"/>
          <w:bCs/>
          <w:color w:val="000000" w:themeColor="text1"/>
          <w:sz w:val="28"/>
          <w:szCs w:val="28"/>
        </w:rPr>
        <w:t xml:space="preserve">TURE UNIVERSITY, TANDOJAM BY </w:t>
      </w:r>
      <w:r w:rsidR="00692374" w:rsidRPr="005601EC">
        <w:rPr>
          <w:rFonts w:asciiTheme="majorBidi" w:hAnsiTheme="majorBidi" w:cstheme="majorBidi"/>
          <w:bCs/>
          <w:color w:val="000000" w:themeColor="text1"/>
          <w:sz w:val="28"/>
          <w:szCs w:val="28"/>
        </w:rPr>
        <w:t xml:space="preserve">MR. / MISS. </w:t>
      </w:r>
      <w:proofErr w:type="gramStart"/>
      <w:r w:rsidR="00D0022D" w:rsidRPr="005601EC">
        <w:rPr>
          <w:rFonts w:asciiTheme="majorBidi" w:hAnsiTheme="majorBidi" w:cstheme="majorBidi"/>
          <w:bCs/>
          <w:color w:val="000000" w:themeColor="text1"/>
          <w:sz w:val="28"/>
          <w:szCs w:val="28"/>
        </w:rPr>
        <w:t xml:space="preserve">GIVEN NAME, S/O / </w:t>
      </w:r>
      <w:r w:rsidR="007F7F02" w:rsidRPr="005601EC">
        <w:rPr>
          <w:rFonts w:asciiTheme="majorBidi" w:hAnsiTheme="majorBidi" w:cstheme="majorBidi"/>
          <w:bCs/>
          <w:color w:val="000000" w:themeColor="text1"/>
          <w:sz w:val="28"/>
          <w:szCs w:val="28"/>
        </w:rPr>
        <w:t>D/O</w:t>
      </w:r>
      <w:r w:rsidR="00D0022D" w:rsidRPr="005601EC">
        <w:rPr>
          <w:rFonts w:asciiTheme="majorBidi" w:hAnsiTheme="majorBidi" w:cstheme="majorBidi"/>
          <w:bCs/>
          <w:color w:val="000000" w:themeColor="text1"/>
          <w:sz w:val="28"/>
          <w:szCs w:val="28"/>
        </w:rPr>
        <w:t xml:space="preserve"> GIVEN NAME WITH SURNAME</w:t>
      </w:r>
      <w:r w:rsidR="007F7F02" w:rsidRPr="005601EC">
        <w:rPr>
          <w:rFonts w:asciiTheme="majorBidi" w:hAnsiTheme="majorBidi" w:cstheme="majorBidi"/>
          <w:bCs/>
          <w:color w:val="000000" w:themeColor="text1"/>
          <w:sz w:val="28"/>
          <w:szCs w:val="28"/>
        </w:rPr>
        <w:t>, REG. NO.</w:t>
      </w:r>
      <w:proofErr w:type="gramEnd"/>
      <w:r w:rsidR="007F7F02" w:rsidRPr="005601EC">
        <w:rPr>
          <w:rFonts w:asciiTheme="majorBidi" w:hAnsiTheme="majorBidi" w:cstheme="majorBidi"/>
          <w:bCs/>
          <w:color w:val="000000" w:themeColor="text1"/>
          <w:sz w:val="28"/>
          <w:szCs w:val="28"/>
        </w:rPr>
        <w:t xml:space="preserve"> </w:t>
      </w:r>
      <w:proofErr w:type="gramStart"/>
      <w:r w:rsidR="00D0022D" w:rsidRPr="005601EC">
        <w:rPr>
          <w:rFonts w:asciiTheme="majorBidi" w:hAnsiTheme="majorBidi" w:cstheme="majorBidi"/>
          <w:bCs/>
          <w:color w:val="000000" w:themeColor="text1"/>
          <w:sz w:val="28"/>
          <w:szCs w:val="28"/>
        </w:rPr>
        <w:t>2K</w:t>
      </w:r>
      <w:r w:rsidR="00355E86">
        <w:rPr>
          <w:rFonts w:asciiTheme="majorBidi" w:hAnsiTheme="majorBidi" w:cstheme="majorBidi"/>
          <w:bCs/>
          <w:color w:val="000000" w:themeColor="text1"/>
          <w:sz w:val="28"/>
          <w:szCs w:val="28"/>
        </w:rPr>
        <w:t>XX</w:t>
      </w:r>
      <w:r w:rsidR="00D0022D" w:rsidRPr="005601EC">
        <w:rPr>
          <w:rFonts w:asciiTheme="majorBidi" w:hAnsiTheme="majorBidi" w:cstheme="majorBidi"/>
          <w:bCs/>
          <w:color w:val="000000" w:themeColor="text1"/>
          <w:sz w:val="28"/>
          <w:szCs w:val="28"/>
        </w:rPr>
        <w:t>-</w:t>
      </w:r>
      <w:r w:rsidR="00355E86">
        <w:rPr>
          <w:rFonts w:asciiTheme="majorBidi" w:hAnsiTheme="majorBidi" w:cstheme="majorBidi"/>
          <w:bCs/>
          <w:color w:val="000000" w:themeColor="text1"/>
          <w:sz w:val="28"/>
          <w:szCs w:val="28"/>
        </w:rPr>
        <w:t>XX</w:t>
      </w:r>
      <w:r w:rsidR="00D0022D" w:rsidRPr="005601EC">
        <w:rPr>
          <w:rFonts w:asciiTheme="majorBidi" w:hAnsiTheme="majorBidi" w:cstheme="majorBidi"/>
          <w:bCs/>
          <w:color w:val="000000" w:themeColor="text1"/>
          <w:sz w:val="28"/>
          <w:szCs w:val="28"/>
        </w:rPr>
        <w:t>-</w:t>
      </w:r>
      <w:r w:rsidR="00355E86">
        <w:rPr>
          <w:rFonts w:asciiTheme="majorBidi" w:hAnsiTheme="majorBidi" w:cstheme="majorBidi"/>
          <w:bCs/>
          <w:color w:val="000000" w:themeColor="text1"/>
          <w:sz w:val="28"/>
          <w:szCs w:val="28"/>
        </w:rPr>
        <w:t>XX</w:t>
      </w:r>
      <w:r w:rsidR="00D0022D" w:rsidRPr="005601EC">
        <w:rPr>
          <w:rFonts w:asciiTheme="majorBidi" w:hAnsiTheme="majorBidi" w:cstheme="majorBidi"/>
          <w:bCs/>
          <w:color w:val="000000" w:themeColor="text1"/>
          <w:sz w:val="28"/>
          <w:szCs w:val="28"/>
        </w:rPr>
        <w:t xml:space="preserve"> / </w:t>
      </w:r>
      <w:r w:rsidR="009C5196" w:rsidRPr="005601EC">
        <w:rPr>
          <w:rFonts w:asciiTheme="majorBidi" w:hAnsiTheme="majorBidi" w:cstheme="majorBidi"/>
          <w:bCs/>
          <w:color w:val="000000" w:themeColor="text1"/>
          <w:sz w:val="28"/>
          <w:szCs w:val="28"/>
        </w:rPr>
        <w:t>PH.D.</w:t>
      </w:r>
      <w:r w:rsidR="00B46C60" w:rsidRPr="005601EC">
        <w:rPr>
          <w:rFonts w:asciiTheme="majorBidi" w:hAnsiTheme="majorBidi" w:cstheme="majorBidi"/>
          <w:bCs/>
          <w:color w:val="000000" w:themeColor="text1"/>
          <w:sz w:val="28"/>
          <w:szCs w:val="28"/>
        </w:rPr>
        <w:t>-</w:t>
      </w:r>
      <w:r w:rsidR="000F0D67" w:rsidRPr="005601EC">
        <w:rPr>
          <w:rFonts w:asciiTheme="majorBidi" w:hAnsiTheme="majorBidi" w:cstheme="majorBidi"/>
          <w:bCs/>
          <w:color w:val="000000" w:themeColor="text1"/>
          <w:sz w:val="28"/>
          <w:szCs w:val="28"/>
        </w:rPr>
        <w:t>2K</w:t>
      </w:r>
      <w:r w:rsidR="00F735B9" w:rsidRPr="005601EC">
        <w:rPr>
          <w:rFonts w:asciiTheme="majorBidi" w:hAnsiTheme="majorBidi" w:cstheme="majorBidi"/>
          <w:bCs/>
          <w:color w:val="000000" w:themeColor="text1"/>
          <w:sz w:val="28"/>
          <w:szCs w:val="28"/>
        </w:rPr>
        <w:t>XX</w:t>
      </w:r>
      <w:r w:rsidR="000F0D67" w:rsidRPr="005601EC">
        <w:rPr>
          <w:rFonts w:asciiTheme="majorBidi" w:hAnsiTheme="majorBidi" w:cstheme="majorBidi"/>
          <w:bCs/>
          <w:color w:val="000000" w:themeColor="text1"/>
          <w:sz w:val="28"/>
          <w:szCs w:val="28"/>
        </w:rPr>
        <w:t>-</w:t>
      </w:r>
      <w:r w:rsidR="00355E86">
        <w:rPr>
          <w:rFonts w:asciiTheme="majorBidi" w:hAnsiTheme="majorBidi" w:cstheme="majorBidi"/>
          <w:bCs/>
          <w:color w:val="000000" w:themeColor="text1"/>
          <w:sz w:val="28"/>
          <w:szCs w:val="28"/>
        </w:rPr>
        <w:t>XX</w:t>
      </w:r>
      <w:r w:rsidR="000F0D67" w:rsidRPr="005601EC">
        <w:rPr>
          <w:rFonts w:asciiTheme="majorBidi" w:hAnsiTheme="majorBidi" w:cstheme="majorBidi"/>
          <w:bCs/>
          <w:color w:val="000000" w:themeColor="text1"/>
          <w:sz w:val="28"/>
          <w:szCs w:val="28"/>
        </w:rPr>
        <w:t>-</w:t>
      </w:r>
      <w:r w:rsidR="00F735B9" w:rsidRPr="005601EC">
        <w:rPr>
          <w:rFonts w:asciiTheme="majorBidi" w:hAnsiTheme="majorBidi" w:cstheme="majorBidi"/>
          <w:bCs/>
          <w:color w:val="000000" w:themeColor="text1"/>
          <w:sz w:val="28"/>
          <w:szCs w:val="28"/>
        </w:rPr>
        <w:t>XX</w:t>
      </w:r>
      <w:r w:rsidR="00D0022D" w:rsidRPr="005601EC">
        <w:rPr>
          <w:rFonts w:asciiTheme="majorBidi" w:hAnsiTheme="majorBidi" w:cstheme="majorBidi"/>
          <w:bCs/>
          <w:color w:val="000000" w:themeColor="text1"/>
          <w:sz w:val="28"/>
          <w:szCs w:val="28"/>
        </w:rPr>
        <w:t>.</w:t>
      </w:r>
      <w:proofErr w:type="gramEnd"/>
    </w:p>
    <w:p w14:paraId="4A48941F" w14:textId="76922FD7" w:rsidR="00576050" w:rsidRPr="00576050" w:rsidRDefault="007F7F02" w:rsidP="00E60227">
      <w:pPr>
        <w:tabs>
          <w:tab w:val="left" w:pos="0"/>
          <w:tab w:val="left" w:pos="720"/>
          <w:tab w:val="left" w:pos="1440"/>
        </w:tabs>
        <w:suppressAutoHyphens/>
        <w:spacing w:before="240" w:after="240" w:line="240" w:lineRule="auto"/>
        <w:jc w:val="both"/>
        <w:rPr>
          <w:rFonts w:asciiTheme="majorBidi" w:hAnsiTheme="majorBidi" w:cstheme="majorBidi"/>
          <w:b/>
          <w:bCs/>
          <w:color w:val="000000" w:themeColor="text1"/>
          <w:sz w:val="24"/>
          <w:szCs w:val="24"/>
        </w:rPr>
      </w:pPr>
      <w:r w:rsidRPr="004A2DCC">
        <w:rPr>
          <w:rFonts w:asciiTheme="majorBidi" w:hAnsiTheme="majorBidi" w:cstheme="majorBidi"/>
          <w:b/>
          <w:color w:val="000000" w:themeColor="text1"/>
          <w:sz w:val="24"/>
          <w:szCs w:val="24"/>
        </w:rPr>
        <w:t>Title</w:t>
      </w:r>
      <w:r w:rsidR="0051203D">
        <w:rPr>
          <w:rFonts w:asciiTheme="majorBidi" w:hAnsiTheme="majorBidi" w:cstheme="majorBidi"/>
          <w:b/>
          <w:color w:val="000000" w:themeColor="text1"/>
          <w:sz w:val="24"/>
          <w:szCs w:val="24"/>
        </w:rPr>
        <w:t>:</w:t>
      </w:r>
      <w:r w:rsidR="00922E32">
        <w:rPr>
          <w:rFonts w:asciiTheme="majorBidi" w:hAnsiTheme="majorBidi" w:cstheme="majorBidi"/>
          <w:b/>
          <w:color w:val="000000" w:themeColor="text1"/>
          <w:sz w:val="24"/>
          <w:szCs w:val="24"/>
        </w:rPr>
        <w:tab/>
      </w:r>
      <w:bookmarkStart w:id="0" w:name="_Hlk67933359"/>
      <w:r w:rsidR="00751793">
        <w:rPr>
          <w:rFonts w:asciiTheme="majorBidi" w:hAnsiTheme="majorBidi" w:cstheme="majorBidi"/>
          <w:b/>
          <w:color w:val="000000" w:themeColor="text1"/>
          <w:sz w:val="24"/>
          <w:szCs w:val="24"/>
        </w:rPr>
        <w:t>L</w:t>
      </w:r>
      <w:r w:rsidR="00E379E7" w:rsidRPr="00E379E7">
        <w:rPr>
          <w:rFonts w:asciiTheme="majorBidi" w:hAnsiTheme="majorBidi" w:cstheme="majorBidi"/>
          <w:b/>
          <w:bCs/>
          <w:color w:val="000000" w:themeColor="text1"/>
          <w:sz w:val="24"/>
          <w:szCs w:val="24"/>
        </w:rPr>
        <w:t xml:space="preserve">ysine and </w:t>
      </w:r>
      <w:r w:rsidR="00E379E7" w:rsidRPr="00E379E7">
        <w:rPr>
          <w:rFonts w:asciiTheme="majorBidi" w:hAnsiTheme="majorBidi" w:cstheme="majorBidi"/>
          <w:b/>
          <w:bCs/>
          <w:i/>
          <w:iCs/>
          <w:color w:val="000000" w:themeColor="text1"/>
          <w:sz w:val="24"/>
          <w:szCs w:val="24"/>
        </w:rPr>
        <w:t xml:space="preserve">Bacillus </w:t>
      </w:r>
      <w:proofErr w:type="spellStart"/>
      <w:r w:rsidR="00E379E7" w:rsidRPr="00E379E7">
        <w:rPr>
          <w:rFonts w:asciiTheme="majorBidi" w:hAnsiTheme="majorBidi" w:cstheme="majorBidi"/>
          <w:b/>
          <w:bCs/>
          <w:i/>
          <w:iCs/>
          <w:color w:val="000000" w:themeColor="text1"/>
          <w:sz w:val="24"/>
          <w:szCs w:val="24"/>
        </w:rPr>
        <w:t>subtilis</w:t>
      </w:r>
      <w:proofErr w:type="spellEnd"/>
      <w:r w:rsidR="00246305">
        <w:rPr>
          <w:rFonts w:asciiTheme="majorBidi" w:hAnsiTheme="majorBidi" w:cstheme="majorBidi"/>
          <w:b/>
          <w:bCs/>
          <w:i/>
          <w:iCs/>
          <w:color w:val="000000" w:themeColor="text1"/>
          <w:sz w:val="24"/>
          <w:szCs w:val="24"/>
        </w:rPr>
        <w:t xml:space="preserve"> </w:t>
      </w:r>
      <w:r w:rsidR="00246305">
        <w:rPr>
          <w:rFonts w:asciiTheme="majorBidi" w:hAnsiTheme="majorBidi" w:cstheme="majorBidi"/>
          <w:b/>
          <w:bCs/>
          <w:iCs/>
          <w:color w:val="000000" w:themeColor="text1"/>
          <w:sz w:val="24"/>
          <w:szCs w:val="24"/>
        </w:rPr>
        <w:t>E.</w:t>
      </w:r>
      <w:r w:rsidR="00E379E7" w:rsidRPr="00E379E7">
        <w:rPr>
          <w:rFonts w:asciiTheme="majorBidi" w:hAnsiTheme="majorBidi" w:cstheme="majorBidi"/>
          <w:b/>
          <w:bCs/>
          <w:color w:val="000000" w:themeColor="text1"/>
          <w:sz w:val="24"/>
          <w:szCs w:val="24"/>
        </w:rPr>
        <w:t xml:space="preserve"> </w:t>
      </w:r>
      <w:r w:rsidR="000E5C7D">
        <w:rPr>
          <w:rFonts w:asciiTheme="majorBidi" w:hAnsiTheme="majorBidi" w:cstheme="majorBidi"/>
          <w:b/>
          <w:bCs/>
          <w:color w:val="000000" w:themeColor="text1"/>
          <w:sz w:val="24"/>
          <w:szCs w:val="24"/>
        </w:rPr>
        <w:t>supplementation</w:t>
      </w:r>
      <w:r w:rsidR="00751793">
        <w:rPr>
          <w:rFonts w:asciiTheme="majorBidi" w:hAnsiTheme="majorBidi" w:cstheme="majorBidi"/>
          <w:b/>
          <w:bCs/>
          <w:color w:val="000000" w:themeColor="text1"/>
          <w:sz w:val="24"/>
          <w:szCs w:val="24"/>
        </w:rPr>
        <w:t xml:space="preserve"> ameliorate </w:t>
      </w:r>
      <w:r w:rsidR="00E379E7" w:rsidRPr="00E379E7">
        <w:rPr>
          <w:rFonts w:asciiTheme="majorBidi" w:hAnsiTheme="majorBidi" w:cstheme="majorBidi"/>
          <w:b/>
          <w:bCs/>
          <w:color w:val="000000" w:themeColor="text1"/>
          <w:sz w:val="24"/>
          <w:szCs w:val="24"/>
        </w:rPr>
        <w:t>dexamethasone-</w:t>
      </w:r>
      <w:r w:rsidR="000E5C7D">
        <w:rPr>
          <w:rFonts w:asciiTheme="majorBidi" w:hAnsiTheme="majorBidi" w:cstheme="majorBidi"/>
          <w:b/>
          <w:bCs/>
          <w:color w:val="000000" w:themeColor="text1"/>
          <w:sz w:val="24"/>
          <w:szCs w:val="24"/>
        </w:rPr>
        <w:tab/>
      </w:r>
      <w:r w:rsidR="00E379E7" w:rsidRPr="00E379E7">
        <w:rPr>
          <w:rFonts w:asciiTheme="majorBidi" w:hAnsiTheme="majorBidi" w:cstheme="majorBidi"/>
          <w:b/>
          <w:bCs/>
          <w:color w:val="000000" w:themeColor="text1"/>
          <w:sz w:val="24"/>
          <w:szCs w:val="24"/>
        </w:rPr>
        <w:t xml:space="preserve">stress induced changes in </w:t>
      </w:r>
      <w:proofErr w:type="spellStart"/>
      <w:r w:rsidR="00751793">
        <w:rPr>
          <w:rFonts w:asciiTheme="majorBidi" w:hAnsiTheme="majorBidi" w:cstheme="majorBidi"/>
          <w:b/>
          <w:bCs/>
          <w:color w:val="000000" w:themeColor="text1"/>
          <w:sz w:val="24"/>
          <w:szCs w:val="24"/>
        </w:rPr>
        <w:t>histomorphology</w:t>
      </w:r>
      <w:proofErr w:type="spellEnd"/>
      <w:r w:rsidR="00E379E7" w:rsidRPr="00E379E7">
        <w:rPr>
          <w:rFonts w:asciiTheme="majorBidi" w:hAnsiTheme="majorBidi" w:cstheme="majorBidi"/>
          <w:b/>
          <w:bCs/>
          <w:color w:val="000000" w:themeColor="text1"/>
          <w:sz w:val="24"/>
          <w:szCs w:val="24"/>
        </w:rPr>
        <w:t xml:space="preserve"> of small intestine</w:t>
      </w:r>
      <w:r w:rsidR="00751793">
        <w:rPr>
          <w:rFonts w:asciiTheme="majorBidi" w:hAnsiTheme="majorBidi" w:cstheme="majorBidi"/>
          <w:b/>
          <w:bCs/>
          <w:color w:val="000000" w:themeColor="text1"/>
          <w:sz w:val="24"/>
          <w:szCs w:val="24"/>
        </w:rPr>
        <w:t xml:space="preserve"> </w:t>
      </w:r>
      <w:r w:rsidR="00E379E7" w:rsidRPr="00E379E7">
        <w:rPr>
          <w:rFonts w:asciiTheme="majorBidi" w:hAnsiTheme="majorBidi" w:cstheme="majorBidi"/>
          <w:b/>
          <w:bCs/>
          <w:color w:val="000000" w:themeColor="text1"/>
          <w:sz w:val="24"/>
          <w:szCs w:val="24"/>
        </w:rPr>
        <w:t>of broiler</w:t>
      </w:r>
      <w:bookmarkEnd w:id="0"/>
    </w:p>
    <w:p w14:paraId="4D04E65C" w14:textId="5391A4EE" w:rsidR="00D65648" w:rsidRPr="00C75380" w:rsidRDefault="00B175CF" w:rsidP="000A2E45">
      <w:pPr>
        <w:pStyle w:val="ListParagraph"/>
        <w:numPr>
          <w:ilvl w:val="0"/>
          <w:numId w:val="8"/>
        </w:numPr>
        <w:tabs>
          <w:tab w:val="left" w:pos="720"/>
          <w:tab w:val="left" w:pos="1440"/>
        </w:tabs>
        <w:spacing w:before="120" w:after="120" w:line="240" w:lineRule="auto"/>
        <w:ind w:hanging="720"/>
        <w:jc w:val="both"/>
        <w:rPr>
          <w:rFonts w:asciiTheme="majorBidi" w:hAnsiTheme="majorBidi" w:cstheme="majorBidi"/>
          <w:color w:val="000000" w:themeColor="text1"/>
          <w:sz w:val="24"/>
          <w:szCs w:val="24"/>
        </w:rPr>
      </w:pPr>
      <w:r w:rsidRPr="00C75380">
        <w:rPr>
          <w:rFonts w:asciiTheme="majorBidi" w:hAnsiTheme="majorBidi" w:cstheme="majorBidi"/>
          <w:b/>
          <w:color w:val="000000" w:themeColor="text1"/>
          <w:sz w:val="24"/>
          <w:szCs w:val="24"/>
        </w:rPr>
        <w:t>Introduction</w:t>
      </w:r>
    </w:p>
    <w:p w14:paraId="55140A3D" w14:textId="4D5E275B" w:rsidR="00AD220F" w:rsidRDefault="00420919" w:rsidP="00705B09">
      <w:pPr>
        <w:tabs>
          <w:tab w:val="left" w:pos="720"/>
          <w:tab w:val="left" w:pos="1170"/>
          <w:tab w:val="left" w:pos="1440"/>
        </w:tabs>
        <w:spacing w:before="120" w:after="0" w:line="36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w14:anchorId="0FBADA24">
          <v:shape id="_x0000_s1046" type="#_x0000_t61" style="position:absolute;left:0;text-align:left;margin-left:-1in;margin-top:123.7pt;width:63pt;height:90.75pt;z-index:251669504;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adj="33634,7640">
            <v:textbox>
              <w:txbxContent>
                <w:p w14:paraId="133F5783" w14:textId="03AA67DA" w:rsidR="00AD220F" w:rsidRPr="000964F7" w:rsidRDefault="000964F7" w:rsidP="000964F7">
                  <w:pPr>
                    <w:spacing w:after="0" w:line="240" w:lineRule="auto"/>
                    <w:jc w:val="center"/>
                    <w:rPr>
                      <w:rFonts w:asciiTheme="majorBidi" w:hAnsiTheme="majorBidi" w:cstheme="majorBidi"/>
                      <w:b/>
                      <w:bCs/>
                      <w:sz w:val="20"/>
                      <w:szCs w:val="20"/>
                      <w:lang w:val="en-GB"/>
                    </w:rPr>
                  </w:pPr>
                  <w:r w:rsidRPr="000964F7">
                    <w:rPr>
                      <w:rFonts w:asciiTheme="majorBidi" w:hAnsiTheme="majorBidi" w:cstheme="majorBidi"/>
                      <w:b/>
                      <w:bCs/>
                      <w:sz w:val="20"/>
                      <w:szCs w:val="20"/>
                      <w:lang w:val="en-GB"/>
                    </w:rPr>
                    <w:t xml:space="preserve">Space before each paragraph </w:t>
                  </w:r>
                  <w:r>
                    <w:rPr>
                      <w:rFonts w:asciiTheme="majorBidi" w:hAnsiTheme="majorBidi" w:cstheme="majorBidi"/>
                      <w:b/>
                      <w:bCs/>
                      <w:sz w:val="20"/>
                      <w:szCs w:val="20"/>
                      <w:lang w:val="en-GB"/>
                    </w:rPr>
                    <w:t xml:space="preserve">6 </w:t>
                  </w:r>
                  <w:proofErr w:type="spellStart"/>
                  <w:r>
                    <w:rPr>
                      <w:rFonts w:asciiTheme="majorBidi" w:hAnsiTheme="majorBidi" w:cstheme="majorBidi"/>
                      <w:b/>
                      <w:bCs/>
                      <w:sz w:val="20"/>
                      <w:szCs w:val="20"/>
                      <w:lang w:val="en-GB"/>
                    </w:rPr>
                    <w:t>pt</w:t>
                  </w:r>
                  <w:proofErr w:type="spellEnd"/>
                  <w:r>
                    <w:rPr>
                      <w:rFonts w:asciiTheme="majorBidi" w:hAnsiTheme="majorBidi" w:cstheme="majorBidi"/>
                      <w:b/>
                      <w:bCs/>
                      <w:sz w:val="20"/>
                      <w:szCs w:val="20"/>
                      <w:lang w:val="en-GB"/>
                    </w:rPr>
                    <w:t xml:space="preserve">, indent at </w:t>
                  </w:r>
                  <w:proofErr w:type="gramStart"/>
                  <w:r w:rsidRPr="000964F7">
                    <w:rPr>
                      <w:rFonts w:asciiTheme="majorBidi" w:hAnsiTheme="majorBidi" w:cstheme="majorBidi"/>
                      <w:b/>
                      <w:bCs/>
                      <w:sz w:val="20"/>
                      <w:szCs w:val="20"/>
                    </w:rPr>
                    <w:t>0.5 "</w:t>
                  </w:r>
                  <w:proofErr w:type="gramEnd"/>
                </w:p>
              </w:txbxContent>
            </v:textbox>
          </v:shape>
        </w:pict>
      </w:r>
      <w:r w:rsidR="00D0022D">
        <w:rPr>
          <w:rFonts w:asciiTheme="majorBidi" w:hAnsiTheme="majorBidi" w:cstheme="majorBidi"/>
          <w:color w:val="000000" w:themeColor="text1"/>
          <w:sz w:val="24"/>
          <w:szCs w:val="24"/>
        </w:rPr>
        <w:tab/>
      </w:r>
      <w:r w:rsidR="00FF462E" w:rsidRPr="004A2DCC">
        <w:rPr>
          <w:rFonts w:asciiTheme="majorBidi" w:hAnsiTheme="majorBidi" w:cstheme="majorBidi"/>
          <w:color w:val="000000" w:themeColor="text1"/>
          <w:sz w:val="24"/>
          <w:szCs w:val="24"/>
        </w:rPr>
        <w:t>The d</w:t>
      </w:r>
      <w:r w:rsidR="00FD5B5A" w:rsidRPr="004A2DCC">
        <w:rPr>
          <w:rFonts w:asciiTheme="majorBidi" w:hAnsiTheme="majorBidi" w:cstheme="majorBidi"/>
          <w:color w:val="000000" w:themeColor="text1"/>
          <w:sz w:val="24"/>
          <w:szCs w:val="24"/>
        </w:rPr>
        <w:t xml:space="preserve">emand for </w:t>
      </w:r>
      <w:r w:rsidR="00FF462E" w:rsidRPr="004A2DCC">
        <w:rPr>
          <w:rFonts w:asciiTheme="majorBidi" w:hAnsiTheme="majorBidi" w:cstheme="majorBidi"/>
          <w:color w:val="000000" w:themeColor="text1"/>
          <w:sz w:val="24"/>
          <w:szCs w:val="24"/>
        </w:rPr>
        <w:t xml:space="preserve">the </w:t>
      </w:r>
      <w:r w:rsidR="00FD5B5A" w:rsidRPr="004A2DCC">
        <w:rPr>
          <w:rFonts w:asciiTheme="majorBidi" w:hAnsiTheme="majorBidi" w:cstheme="majorBidi"/>
          <w:color w:val="000000" w:themeColor="text1"/>
          <w:sz w:val="24"/>
          <w:szCs w:val="24"/>
        </w:rPr>
        <w:t>inexpensive prot</w:t>
      </w:r>
      <w:r w:rsidR="00FF462E" w:rsidRPr="004A2DCC">
        <w:rPr>
          <w:rFonts w:asciiTheme="majorBidi" w:hAnsiTheme="majorBidi" w:cstheme="majorBidi"/>
          <w:color w:val="000000" w:themeColor="text1"/>
          <w:sz w:val="24"/>
          <w:szCs w:val="24"/>
        </w:rPr>
        <w:t>eins is increasing dramatically</w:t>
      </w:r>
      <w:r w:rsidR="00FD5B5A" w:rsidRPr="004A2DCC">
        <w:rPr>
          <w:rFonts w:asciiTheme="majorBidi" w:hAnsiTheme="majorBidi" w:cstheme="majorBidi"/>
          <w:color w:val="000000" w:themeColor="text1"/>
          <w:sz w:val="24"/>
          <w:szCs w:val="24"/>
        </w:rPr>
        <w:t xml:space="preserve"> particularly among developing countries as a result of population growth. Poultry uptake is forecast</w:t>
      </w:r>
      <w:r w:rsidR="00EF5FE4" w:rsidRPr="004A2DCC">
        <w:rPr>
          <w:rFonts w:asciiTheme="majorBidi" w:hAnsiTheme="majorBidi" w:cstheme="majorBidi"/>
          <w:color w:val="000000" w:themeColor="text1"/>
          <w:sz w:val="24"/>
          <w:szCs w:val="24"/>
        </w:rPr>
        <w:t>ed</w:t>
      </w:r>
      <w:r w:rsidR="00FD5B5A" w:rsidRPr="004A2DCC">
        <w:rPr>
          <w:rFonts w:asciiTheme="majorBidi" w:hAnsiTheme="majorBidi" w:cstheme="majorBidi"/>
          <w:color w:val="000000" w:themeColor="text1"/>
          <w:sz w:val="24"/>
          <w:szCs w:val="24"/>
        </w:rPr>
        <w:t xml:space="preserve"> se faster than beef worldwide in the coming decade (</w:t>
      </w:r>
      <w:proofErr w:type="spellStart"/>
      <w:r w:rsidR="00FD5B5A" w:rsidRPr="00C67283">
        <w:rPr>
          <w:rStyle w:val="hlfld-contribauthor"/>
          <w:rFonts w:asciiTheme="majorBidi" w:hAnsiTheme="majorBidi" w:cstheme="majorBidi"/>
          <w:color w:val="000000" w:themeColor="text1"/>
          <w:sz w:val="24"/>
          <w:szCs w:val="24"/>
        </w:rPr>
        <w:t>Abd</w:t>
      </w:r>
      <w:proofErr w:type="spellEnd"/>
      <w:r w:rsidR="00FD5B5A" w:rsidRPr="00C67283">
        <w:rPr>
          <w:rStyle w:val="hlfld-contribauthor"/>
          <w:rFonts w:asciiTheme="majorBidi" w:hAnsiTheme="majorBidi" w:cstheme="majorBidi"/>
          <w:color w:val="000000" w:themeColor="text1"/>
          <w:sz w:val="24"/>
          <w:szCs w:val="24"/>
        </w:rPr>
        <w:t>-El-</w:t>
      </w:r>
      <w:proofErr w:type="spellStart"/>
      <w:r w:rsidR="00FD5B5A" w:rsidRPr="00C67283">
        <w:rPr>
          <w:rStyle w:val="hlfld-contribauthor"/>
          <w:rFonts w:asciiTheme="majorBidi" w:hAnsiTheme="majorBidi" w:cstheme="majorBidi"/>
          <w:color w:val="000000" w:themeColor="text1"/>
          <w:sz w:val="24"/>
          <w:szCs w:val="24"/>
        </w:rPr>
        <w:t>Samee</w:t>
      </w:r>
      <w:proofErr w:type="spellEnd"/>
      <w:r w:rsidR="00FD5B5A" w:rsidRPr="004A2DCC">
        <w:rPr>
          <w:rStyle w:val="hlfld-contribauthor"/>
          <w:rFonts w:asciiTheme="majorBidi" w:hAnsiTheme="majorBidi" w:cstheme="majorBidi"/>
          <w:color w:val="000000" w:themeColor="text1"/>
          <w:sz w:val="24"/>
          <w:szCs w:val="24"/>
        </w:rPr>
        <w:t xml:space="preserve"> </w:t>
      </w:r>
      <w:r w:rsidR="008E711E" w:rsidRPr="008E711E">
        <w:rPr>
          <w:rStyle w:val="hlfld-contribauthor"/>
          <w:rFonts w:asciiTheme="majorBidi" w:hAnsiTheme="majorBidi" w:cstheme="majorBidi"/>
          <w:color w:val="000000" w:themeColor="text1"/>
          <w:sz w:val="24"/>
          <w:szCs w:val="24"/>
        </w:rPr>
        <w:t>et al</w:t>
      </w:r>
      <w:r w:rsidR="00FD5B5A" w:rsidRPr="004A2DCC">
        <w:rPr>
          <w:rStyle w:val="hlfld-contribauthor"/>
          <w:rFonts w:asciiTheme="majorBidi" w:hAnsiTheme="majorBidi" w:cstheme="majorBidi"/>
          <w:i/>
          <w:iCs/>
          <w:color w:val="000000" w:themeColor="text1"/>
          <w:sz w:val="24"/>
          <w:szCs w:val="24"/>
        </w:rPr>
        <w:t xml:space="preserve">., </w:t>
      </w:r>
      <w:r w:rsidR="00FD5B5A" w:rsidRPr="004A2DCC">
        <w:rPr>
          <w:rStyle w:val="hlfld-contribauthor"/>
          <w:rFonts w:asciiTheme="majorBidi" w:hAnsiTheme="majorBidi" w:cstheme="majorBidi"/>
          <w:color w:val="000000" w:themeColor="text1"/>
          <w:sz w:val="24"/>
          <w:szCs w:val="24"/>
        </w:rPr>
        <w:t>2013</w:t>
      </w:r>
      <w:r w:rsidR="00FD5B5A" w:rsidRPr="004A2DCC">
        <w:rPr>
          <w:rStyle w:val="apple-converted-space"/>
          <w:rFonts w:asciiTheme="majorBidi" w:hAnsiTheme="majorBidi" w:cstheme="majorBidi"/>
          <w:color w:val="000000" w:themeColor="text1"/>
          <w:sz w:val="24"/>
          <w:szCs w:val="24"/>
        </w:rPr>
        <w:t>).</w:t>
      </w:r>
      <w:r w:rsidR="00E40436">
        <w:rPr>
          <w:rStyle w:val="apple-converted-space"/>
          <w:rFonts w:asciiTheme="majorBidi" w:hAnsiTheme="majorBidi" w:cstheme="majorBidi"/>
          <w:color w:val="000000" w:themeColor="text1"/>
          <w:sz w:val="24"/>
          <w:szCs w:val="24"/>
        </w:rPr>
        <w:t xml:space="preserve"> </w:t>
      </w:r>
      <w:r w:rsidR="00550F61" w:rsidRPr="004A2DCC">
        <w:rPr>
          <w:rFonts w:asciiTheme="majorBidi" w:hAnsiTheme="majorBidi" w:cstheme="majorBidi"/>
          <w:color w:val="000000" w:themeColor="text1"/>
          <w:sz w:val="24"/>
          <w:szCs w:val="24"/>
        </w:rPr>
        <w:t xml:space="preserve">Poultry industry is facing many challenges for the constant productivity. One of the biggest challenges </w:t>
      </w:r>
      <w:r w:rsidR="009C5196" w:rsidRPr="004A2DCC">
        <w:rPr>
          <w:rFonts w:asciiTheme="majorBidi" w:hAnsiTheme="majorBidi" w:cstheme="majorBidi"/>
          <w:color w:val="000000" w:themeColor="text1"/>
          <w:sz w:val="24"/>
          <w:szCs w:val="24"/>
        </w:rPr>
        <w:t>is the</w:t>
      </w:r>
      <w:r w:rsidR="00C67283">
        <w:rPr>
          <w:rFonts w:asciiTheme="majorBidi" w:hAnsiTheme="majorBidi" w:cstheme="majorBidi"/>
          <w:color w:val="000000" w:themeColor="text1"/>
          <w:sz w:val="24"/>
          <w:szCs w:val="24"/>
        </w:rPr>
        <w:t xml:space="preserve"> </w:t>
      </w:r>
      <w:r w:rsidR="00550F61" w:rsidRPr="004A2DCC">
        <w:rPr>
          <w:rFonts w:asciiTheme="majorBidi" w:hAnsiTheme="majorBidi" w:cstheme="majorBidi"/>
          <w:color w:val="000000" w:themeColor="text1"/>
          <w:sz w:val="24"/>
          <w:szCs w:val="24"/>
        </w:rPr>
        <w:t xml:space="preserve">stress. 40 different stressors have been recognized including transportation, fasting, the stocking density, beak trimming, handling, the high and low </w:t>
      </w:r>
      <w:proofErr w:type="gramStart"/>
      <w:r w:rsidR="00550F61" w:rsidRPr="004A2DCC">
        <w:rPr>
          <w:rFonts w:asciiTheme="majorBidi" w:hAnsiTheme="majorBidi" w:cstheme="majorBidi"/>
          <w:color w:val="000000" w:themeColor="text1"/>
          <w:sz w:val="24"/>
          <w:szCs w:val="24"/>
        </w:rPr>
        <w:t>temperatu</w:t>
      </w:r>
      <w:r w:rsidR="00FD5B5A" w:rsidRPr="004A2DCC">
        <w:rPr>
          <w:rFonts w:asciiTheme="majorBidi" w:hAnsiTheme="majorBidi" w:cstheme="majorBidi"/>
          <w:color w:val="000000" w:themeColor="text1"/>
          <w:sz w:val="24"/>
          <w:szCs w:val="24"/>
        </w:rPr>
        <w:t>re</w:t>
      </w:r>
      <w:proofErr w:type="gramEnd"/>
      <w:r w:rsidR="00FD5B5A" w:rsidRPr="004A2DCC">
        <w:rPr>
          <w:rFonts w:asciiTheme="majorBidi" w:hAnsiTheme="majorBidi" w:cstheme="majorBidi"/>
          <w:color w:val="000000" w:themeColor="text1"/>
          <w:sz w:val="24"/>
          <w:szCs w:val="24"/>
        </w:rPr>
        <w:t>, stunning and the infection</w:t>
      </w:r>
      <w:r w:rsidR="00705B09">
        <w:rPr>
          <w:rFonts w:asciiTheme="majorBidi" w:hAnsiTheme="majorBidi" w:cstheme="majorBidi"/>
          <w:color w:val="000000" w:themeColor="text1"/>
          <w:sz w:val="24"/>
          <w:szCs w:val="24"/>
        </w:rPr>
        <w:t xml:space="preserve"> (</w:t>
      </w:r>
      <w:r w:rsidR="00705B09" w:rsidRPr="00705B09">
        <w:rPr>
          <w:rFonts w:asciiTheme="majorBidi" w:hAnsiTheme="majorBidi" w:cstheme="majorBidi"/>
          <w:color w:val="000000" w:themeColor="text1"/>
          <w:sz w:val="24"/>
          <w:szCs w:val="24"/>
        </w:rPr>
        <w:t xml:space="preserve">Li </w:t>
      </w:r>
      <w:r w:rsidR="008E711E" w:rsidRPr="008E711E">
        <w:rPr>
          <w:rFonts w:asciiTheme="majorBidi" w:hAnsiTheme="majorBidi" w:cstheme="majorBidi"/>
          <w:color w:val="000000" w:themeColor="text1"/>
          <w:sz w:val="24"/>
          <w:szCs w:val="24"/>
        </w:rPr>
        <w:t>et al</w:t>
      </w:r>
      <w:r w:rsidR="00705B09" w:rsidRPr="00705B09">
        <w:rPr>
          <w:rFonts w:asciiTheme="majorBidi" w:hAnsiTheme="majorBidi" w:cstheme="majorBidi"/>
          <w:color w:val="000000" w:themeColor="text1"/>
          <w:sz w:val="24"/>
          <w:szCs w:val="24"/>
        </w:rPr>
        <w:t>., 2009</w:t>
      </w:r>
      <w:r w:rsidR="00705B09">
        <w:rPr>
          <w:rFonts w:asciiTheme="majorBidi" w:hAnsiTheme="majorBidi" w:cstheme="majorBidi"/>
          <w:color w:val="000000" w:themeColor="text1"/>
          <w:sz w:val="24"/>
          <w:szCs w:val="24"/>
        </w:rPr>
        <w:t>)</w:t>
      </w:r>
      <w:r w:rsidR="008D0C1A">
        <w:rPr>
          <w:rFonts w:asciiTheme="majorBidi" w:hAnsiTheme="majorBidi" w:cstheme="majorBidi"/>
          <w:color w:val="000000" w:themeColor="text1"/>
          <w:sz w:val="24"/>
          <w:szCs w:val="24"/>
        </w:rPr>
        <w:t>.</w:t>
      </w:r>
    </w:p>
    <w:p w14:paraId="50064065" w14:textId="62ED4147" w:rsidR="00D65648" w:rsidRDefault="00420919" w:rsidP="00AD220F">
      <w:pPr>
        <w:tabs>
          <w:tab w:val="left" w:pos="720"/>
          <w:tab w:val="left" w:pos="1170"/>
          <w:tab w:val="left" w:pos="1440"/>
        </w:tabs>
        <w:spacing w:before="120" w:after="0" w:line="360" w:lineRule="auto"/>
        <w:ind w:firstLine="720"/>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w14:anchorId="7D998D07">
          <v:shape id="_x0000_s1041" type="#_x0000_t61" style="position:absolute;left:0;text-align:left;margin-left:77.25pt;margin-top:147.6pt;width:283.1pt;height:30.65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" adj="-1518,13848">
            <v:textbox style="mso-next-textbox:#_x0000_s1041">
              <w:txbxContent>
                <w:p w14:paraId="5A46AA95" w14:textId="233EC42E" w:rsidR="001763BD" w:rsidRPr="00DC022E" w:rsidRDefault="00CD48BB" w:rsidP="00DC022E">
                  <w:pPr>
                    <w:spacing w:after="0" w:line="240" w:lineRule="auto"/>
                    <w:jc w:val="center"/>
                    <w:rPr>
                      <w:rFonts w:ascii="Times New Roman" w:hAnsi="Times New Roman"/>
                      <w:b/>
                      <w:sz w:val="20"/>
                      <w:szCs w:val="20"/>
                    </w:rPr>
                  </w:pPr>
                  <w:r w:rsidRPr="00DC022E">
                    <w:rPr>
                      <w:rFonts w:ascii="Times New Roman" w:hAnsi="Times New Roman"/>
                      <w:b/>
                      <w:sz w:val="20"/>
                      <w:szCs w:val="20"/>
                    </w:rPr>
                    <w:t xml:space="preserve">Sentence case, bold, font size 12, line spacing 1.0, space before and after paragraph 6 </w:t>
                  </w:r>
                  <w:proofErr w:type="spellStart"/>
                  <w:r w:rsidRPr="00DC022E">
                    <w:rPr>
                      <w:rFonts w:ascii="Times New Roman" w:hAnsi="Times New Roman"/>
                      <w:b/>
                      <w:sz w:val="20"/>
                      <w:szCs w:val="20"/>
                    </w:rPr>
                    <w:t>pt</w:t>
                  </w:r>
                  <w:proofErr w:type="spellEnd"/>
                  <w:r w:rsidR="00DC022E">
                    <w:rPr>
                      <w:rFonts w:ascii="Times New Roman" w:hAnsi="Times New Roman"/>
                      <w:b/>
                      <w:sz w:val="20"/>
                      <w:szCs w:val="20"/>
                    </w:rPr>
                    <w:t>, no semi-colon after objectives</w:t>
                  </w:r>
                </w:p>
              </w:txbxContent>
            </v:textbox>
          </v:shape>
        </w:pict>
      </w:r>
      <w:r w:rsidR="00550F61" w:rsidRPr="004A2DCC">
        <w:rPr>
          <w:rFonts w:asciiTheme="majorBidi" w:hAnsiTheme="majorBidi" w:cstheme="majorBidi"/>
          <w:color w:val="000000" w:themeColor="text1"/>
          <w:sz w:val="24"/>
          <w:szCs w:val="24"/>
        </w:rPr>
        <w:t>There is evi</w:t>
      </w:r>
      <w:r w:rsidR="00FD1748">
        <w:rPr>
          <w:rFonts w:asciiTheme="majorBidi" w:hAnsiTheme="majorBidi" w:cstheme="majorBidi"/>
          <w:color w:val="000000" w:themeColor="text1"/>
          <w:sz w:val="24"/>
          <w:szCs w:val="24"/>
        </w:rPr>
        <w:t>dence that the stress has many negati</w:t>
      </w:r>
      <w:r w:rsidR="00550F61" w:rsidRPr="004A2DCC">
        <w:rPr>
          <w:rFonts w:asciiTheme="majorBidi" w:hAnsiTheme="majorBidi" w:cstheme="majorBidi"/>
          <w:color w:val="000000" w:themeColor="text1"/>
          <w:sz w:val="24"/>
          <w:szCs w:val="24"/>
        </w:rPr>
        <w:t>ve effec</w:t>
      </w:r>
      <w:r w:rsidR="00D915B8" w:rsidRPr="004A2DCC">
        <w:rPr>
          <w:rFonts w:asciiTheme="majorBidi" w:hAnsiTheme="majorBidi" w:cstheme="majorBidi"/>
          <w:color w:val="000000" w:themeColor="text1"/>
          <w:sz w:val="24"/>
          <w:szCs w:val="24"/>
        </w:rPr>
        <w:t xml:space="preserve">ts on the intestinal </w:t>
      </w:r>
      <w:proofErr w:type="gramStart"/>
      <w:r w:rsidR="00D915B8" w:rsidRPr="004A2DCC">
        <w:rPr>
          <w:rFonts w:asciiTheme="majorBidi" w:hAnsiTheme="majorBidi" w:cstheme="majorBidi"/>
          <w:color w:val="000000" w:themeColor="text1"/>
          <w:sz w:val="24"/>
          <w:szCs w:val="24"/>
        </w:rPr>
        <w:t>morphology</w:t>
      </w:r>
      <w:proofErr w:type="gramEnd"/>
      <w:r w:rsidR="00550F61" w:rsidRPr="004A2DCC">
        <w:rPr>
          <w:rFonts w:asciiTheme="majorBidi" w:hAnsiTheme="majorBidi" w:cstheme="majorBidi"/>
          <w:color w:val="000000" w:themeColor="text1"/>
          <w:sz w:val="24"/>
          <w:szCs w:val="24"/>
        </w:rPr>
        <w:t xml:space="preserve">, intestinal </w:t>
      </w:r>
      <w:proofErr w:type="spellStart"/>
      <w:r w:rsidR="00550F61" w:rsidRPr="004A2DCC">
        <w:rPr>
          <w:rFonts w:asciiTheme="majorBidi" w:hAnsiTheme="majorBidi" w:cstheme="majorBidi"/>
          <w:color w:val="000000" w:themeColor="text1"/>
          <w:sz w:val="24"/>
          <w:szCs w:val="24"/>
        </w:rPr>
        <w:t>microflora</w:t>
      </w:r>
      <w:proofErr w:type="spellEnd"/>
      <w:r w:rsidR="00550F61" w:rsidRPr="004A2DCC">
        <w:rPr>
          <w:rFonts w:asciiTheme="majorBidi" w:hAnsiTheme="majorBidi" w:cstheme="majorBidi"/>
          <w:color w:val="000000" w:themeColor="text1"/>
          <w:sz w:val="24"/>
          <w:szCs w:val="24"/>
        </w:rPr>
        <w:t xml:space="preserve"> and the perf</w:t>
      </w:r>
      <w:r w:rsidR="0032713E">
        <w:rPr>
          <w:rFonts w:asciiTheme="majorBidi" w:hAnsiTheme="majorBidi" w:cstheme="majorBidi"/>
          <w:color w:val="000000" w:themeColor="text1"/>
          <w:sz w:val="24"/>
          <w:szCs w:val="24"/>
        </w:rPr>
        <w:t>ormance of birds. I</w:t>
      </w:r>
      <w:r w:rsidR="00550F61" w:rsidRPr="004A2DCC">
        <w:rPr>
          <w:rFonts w:asciiTheme="majorBidi" w:hAnsiTheme="majorBidi" w:cstheme="majorBidi"/>
          <w:color w:val="000000" w:themeColor="text1"/>
          <w:sz w:val="24"/>
          <w:szCs w:val="24"/>
        </w:rPr>
        <w:t xml:space="preserve">t reduces feed intake, the weight gain, feed efficiency, </w:t>
      </w:r>
      <w:r w:rsidR="00E40436">
        <w:rPr>
          <w:rFonts w:asciiTheme="majorBidi" w:hAnsiTheme="majorBidi" w:cstheme="majorBidi"/>
          <w:color w:val="000000" w:themeColor="text1"/>
          <w:sz w:val="24"/>
          <w:szCs w:val="24"/>
        </w:rPr>
        <w:t xml:space="preserve">the villus </w:t>
      </w:r>
      <w:r w:rsidR="00FF462E" w:rsidRPr="004A2DCC">
        <w:rPr>
          <w:rFonts w:asciiTheme="majorBidi" w:hAnsiTheme="majorBidi" w:cstheme="majorBidi"/>
          <w:color w:val="000000" w:themeColor="text1"/>
          <w:sz w:val="24"/>
          <w:szCs w:val="24"/>
        </w:rPr>
        <w:t>length</w:t>
      </w:r>
      <w:r w:rsidR="00550F61" w:rsidRPr="004A2DCC">
        <w:rPr>
          <w:rFonts w:asciiTheme="majorBidi" w:hAnsiTheme="majorBidi" w:cstheme="majorBidi"/>
          <w:color w:val="000000" w:themeColor="text1"/>
          <w:sz w:val="24"/>
          <w:szCs w:val="24"/>
        </w:rPr>
        <w:t>, villus height to crypt depth ratio, th</w:t>
      </w:r>
      <w:r w:rsidR="00E40436">
        <w:rPr>
          <w:rFonts w:asciiTheme="majorBidi" w:hAnsiTheme="majorBidi" w:cstheme="majorBidi"/>
          <w:color w:val="000000" w:themeColor="text1"/>
          <w:sz w:val="24"/>
          <w:szCs w:val="24"/>
        </w:rPr>
        <w:t xml:space="preserve">e goblet cells, carcass merits </w:t>
      </w:r>
      <w:r w:rsidR="00550F61" w:rsidRPr="004A2DCC">
        <w:rPr>
          <w:rFonts w:asciiTheme="majorBidi" w:hAnsiTheme="majorBidi" w:cstheme="majorBidi"/>
          <w:color w:val="000000" w:themeColor="text1"/>
          <w:sz w:val="24"/>
          <w:szCs w:val="24"/>
        </w:rPr>
        <w:t>and the meat quality (Li</w:t>
      </w:r>
      <w:r w:rsidR="00FD1748">
        <w:rPr>
          <w:rFonts w:asciiTheme="majorBidi" w:hAnsiTheme="majorBidi" w:cstheme="majorBidi"/>
          <w:color w:val="000000" w:themeColor="text1"/>
          <w:sz w:val="24"/>
          <w:szCs w:val="24"/>
        </w:rPr>
        <w:t xml:space="preserve"> </w:t>
      </w:r>
      <w:r w:rsidR="008E711E" w:rsidRPr="008E711E">
        <w:rPr>
          <w:rFonts w:asciiTheme="majorBidi" w:hAnsiTheme="majorBidi" w:cstheme="majorBidi"/>
          <w:color w:val="000000" w:themeColor="text1"/>
          <w:sz w:val="24"/>
          <w:szCs w:val="24"/>
        </w:rPr>
        <w:t>et al</w:t>
      </w:r>
      <w:r w:rsidR="00550F61" w:rsidRPr="004A2DCC">
        <w:rPr>
          <w:rFonts w:asciiTheme="majorBidi" w:hAnsiTheme="majorBidi" w:cstheme="majorBidi"/>
          <w:color w:val="000000" w:themeColor="text1"/>
          <w:sz w:val="24"/>
          <w:szCs w:val="24"/>
        </w:rPr>
        <w:t>.</w:t>
      </w:r>
      <w:r w:rsidR="00FF462E" w:rsidRPr="004A2DCC">
        <w:rPr>
          <w:rFonts w:asciiTheme="majorBidi" w:hAnsiTheme="majorBidi" w:cstheme="majorBidi"/>
          <w:color w:val="000000" w:themeColor="text1"/>
          <w:sz w:val="24"/>
          <w:szCs w:val="24"/>
        </w:rPr>
        <w:t>,</w:t>
      </w:r>
      <w:r w:rsidR="00550F61" w:rsidRPr="004A2DCC">
        <w:rPr>
          <w:rFonts w:asciiTheme="majorBidi" w:hAnsiTheme="majorBidi" w:cstheme="majorBidi"/>
          <w:color w:val="000000" w:themeColor="text1"/>
          <w:sz w:val="24"/>
          <w:szCs w:val="24"/>
        </w:rPr>
        <w:t xml:space="preserve"> 2009; Zhang </w:t>
      </w:r>
      <w:r w:rsidR="008E711E" w:rsidRPr="008E711E">
        <w:rPr>
          <w:rFonts w:asciiTheme="majorBidi" w:hAnsiTheme="majorBidi" w:cstheme="majorBidi"/>
          <w:color w:val="000000" w:themeColor="text1"/>
          <w:sz w:val="24"/>
          <w:szCs w:val="24"/>
        </w:rPr>
        <w:t>et al</w:t>
      </w:r>
      <w:r w:rsidR="00550F61" w:rsidRPr="004A2DCC">
        <w:rPr>
          <w:rFonts w:asciiTheme="majorBidi" w:hAnsiTheme="majorBidi" w:cstheme="majorBidi"/>
          <w:color w:val="000000" w:themeColor="text1"/>
          <w:sz w:val="24"/>
          <w:szCs w:val="24"/>
        </w:rPr>
        <w:t>.</w:t>
      </w:r>
      <w:r w:rsidR="00FF462E" w:rsidRPr="004A2DCC">
        <w:rPr>
          <w:rFonts w:asciiTheme="majorBidi" w:hAnsiTheme="majorBidi" w:cstheme="majorBidi"/>
          <w:color w:val="000000" w:themeColor="text1"/>
          <w:sz w:val="24"/>
          <w:szCs w:val="24"/>
        </w:rPr>
        <w:t>,</w:t>
      </w:r>
      <w:r w:rsidR="00550F61" w:rsidRPr="004A2DCC">
        <w:rPr>
          <w:rFonts w:asciiTheme="majorBidi" w:hAnsiTheme="majorBidi" w:cstheme="majorBidi"/>
          <w:color w:val="000000" w:themeColor="text1"/>
          <w:sz w:val="24"/>
          <w:szCs w:val="24"/>
        </w:rPr>
        <w:t xml:space="preserve"> 2017). When the birds face the stress, morphological and the physiological alterations occur through the trigger of hypothalamus pituitary-adrenal axis leading to the release of glucocorticoids from the adrenal gland and the rise of its level in the circulation.</w:t>
      </w:r>
    </w:p>
    <w:p w14:paraId="3E20513D" w14:textId="42EE317C" w:rsidR="001763BD" w:rsidRPr="001763BD" w:rsidRDefault="00420919" w:rsidP="004670E3">
      <w:pPr>
        <w:tabs>
          <w:tab w:val="left" w:pos="720"/>
        </w:tabs>
        <w:spacing w:before="120" w:after="120" w:line="240" w:lineRule="auto"/>
        <w:jc w:val="both"/>
        <w:rPr>
          <w:rFonts w:asciiTheme="majorBidi" w:eastAsiaTheme="minorEastAsia" w:hAnsiTheme="majorBidi" w:cstheme="majorBidi"/>
          <w:b/>
          <w:color w:val="000000" w:themeColor="text1"/>
          <w:sz w:val="24"/>
          <w:szCs w:val="24"/>
        </w:rPr>
      </w:pPr>
      <w:r>
        <w:rPr>
          <w:rFonts w:asciiTheme="majorBidi" w:eastAsiaTheme="minorEastAsia" w:hAnsiTheme="majorBidi" w:cstheme="majorBidi"/>
          <w:b/>
          <w:noProof/>
          <w:color w:val="000000" w:themeColor="text1"/>
          <w:sz w:val="24"/>
          <w:szCs w:val="24"/>
        </w:rPr>
        <w:pict w14:anchorId="02A18953">
          <v:shape id="_x0000_s1042" type="#_x0000_t61" style="position:absolute;left:0;text-align:left;margin-left:-78.3pt;margin-top:2.65pt;width:74.25pt;height:172.5pt;z-index:25166643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adj="29644,4201">
            <v:textbox style="mso-next-textbox:#_x0000_s1042">
              <w:txbxContent>
                <w:p w14:paraId="119E6728" w14:textId="2ECA136B" w:rsidR="00504A66" w:rsidRPr="00805C52" w:rsidRDefault="00504A66" w:rsidP="00504A66">
                  <w:pPr>
                    <w:jc w:val="center"/>
                    <w:rPr>
                      <w:rFonts w:ascii="Times New Roman" w:hAnsi="Times New Roman"/>
                      <w:b/>
                      <w:sz w:val="20"/>
                      <w:szCs w:val="20"/>
                    </w:rPr>
                  </w:pPr>
                  <w:r>
                    <w:rPr>
                      <w:rFonts w:ascii="Times New Roman" w:hAnsi="Times New Roman"/>
                      <w:b/>
                      <w:sz w:val="20"/>
                      <w:szCs w:val="20"/>
                    </w:rPr>
                    <w:t xml:space="preserve">Numbered in Roman numerals, indent at </w:t>
                  </w:r>
                  <w:r w:rsidRPr="00504A66">
                    <w:rPr>
                      <w:rFonts w:ascii="Times New Roman" w:hAnsi="Times New Roman"/>
                      <w:b/>
                      <w:sz w:val="20"/>
                      <w:szCs w:val="20"/>
                    </w:rPr>
                    <w:t>0.5"</w:t>
                  </w:r>
                  <w:r>
                    <w:rPr>
                      <w:rFonts w:ascii="Times New Roman" w:hAnsi="Times New Roman"/>
                      <w:b/>
                      <w:sz w:val="20"/>
                      <w:szCs w:val="20"/>
                    </w:rPr>
                    <w:t xml:space="preserve">, Sentence </w:t>
                  </w:r>
                  <w:r w:rsidRPr="00805C52">
                    <w:rPr>
                      <w:rFonts w:ascii="Times New Roman" w:hAnsi="Times New Roman"/>
                      <w:b/>
                      <w:sz w:val="20"/>
                      <w:szCs w:val="20"/>
                    </w:rPr>
                    <w:t xml:space="preserve">case, font size </w:t>
                  </w:r>
                  <w:r>
                    <w:rPr>
                      <w:rFonts w:ascii="Times New Roman" w:hAnsi="Times New Roman"/>
                      <w:b/>
                      <w:sz w:val="20"/>
                      <w:szCs w:val="20"/>
                    </w:rPr>
                    <w:t xml:space="preserve">12, line spacing 1.0, </w:t>
                  </w:r>
                  <w:proofErr w:type="gramStart"/>
                  <w:r>
                    <w:rPr>
                      <w:rFonts w:ascii="Times New Roman" w:hAnsi="Times New Roman"/>
                      <w:b/>
                      <w:sz w:val="20"/>
                      <w:szCs w:val="20"/>
                    </w:rPr>
                    <w:t>space</w:t>
                  </w:r>
                  <w:proofErr w:type="gramEnd"/>
                  <w:r>
                    <w:rPr>
                      <w:rFonts w:ascii="Times New Roman" w:hAnsi="Times New Roman"/>
                      <w:b/>
                      <w:sz w:val="20"/>
                      <w:szCs w:val="20"/>
                    </w:rPr>
                    <w:t xml:space="preserve"> after paragraph 6 </w:t>
                  </w:r>
                  <w:proofErr w:type="spellStart"/>
                  <w:r>
                    <w:rPr>
                      <w:rFonts w:ascii="Times New Roman" w:hAnsi="Times New Roman"/>
                      <w:b/>
                      <w:sz w:val="20"/>
                      <w:szCs w:val="20"/>
                    </w:rPr>
                    <w:t>pt</w:t>
                  </w:r>
                  <w:proofErr w:type="spellEnd"/>
                </w:p>
                <w:p w14:paraId="36197531" w14:textId="77777777" w:rsidR="00CD48BB" w:rsidRDefault="00CD48BB"/>
              </w:txbxContent>
            </v:textbox>
          </v:shape>
        </w:pict>
      </w:r>
      <w:r w:rsidR="001763BD" w:rsidRPr="001763BD">
        <w:rPr>
          <w:rFonts w:asciiTheme="majorBidi" w:eastAsiaTheme="minorEastAsia" w:hAnsiTheme="majorBidi" w:cstheme="majorBidi"/>
          <w:b/>
          <w:color w:val="000000" w:themeColor="text1"/>
          <w:sz w:val="24"/>
          <w:szCs w:val="24"/>
        </w:rPr>
        <w:t>Objective</w:t>
      </w:r>
      <w:r w:rsidR="000B5D32">
        <w:rPr>
          <w:rFonts w:asciiTheme="majorBidi" w:eastAsiaTheme="minorEastAsia" w:hAnsiTheme="majorBidi" w:cstheme="majorBidi"/>
          <w:b/>
          <w:color w:val="000000" w:themeColor="text1"/>
          <w:sz w:val="24"/>
          <w:szCs w:val="24"/>
        </w:rPr>
        <w:t>s</w:t>
      </w:r>
    </w:p>
    <w:p w14:paraId="78D9772C" w14:textId="187D6458" w:rsidR="001763BD" w:rsidRPr="001763BD" w:rsidRDefault="004A4FD9" w:rsidP="000E5C7D">
      <w:pPr>
        <w:numPr>
          <w:ilvl w:val="1"/>
          <w:numId w:val="12"/>
        </w:numPr>
        <w:spacing w:before="120" w:after="120" w:line="240" w:lineRule="auto"/>
        <w:ind w:left="1440"/>
        <w:jc w:val="both"/>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E</w:t>
      </w:r>
      <w:r w:rsidR="001763BD" w:rsidRPr="001763BD">
        <w:rPr>
          <w:rFonts w:asciiTheme="majorBidi" w:eastAsiaTheme="minorEastAsia" w:hAnsiTheme="majorBidi" w:cstheme="majorBidi"/>
          <w:bCs/>
          <w:color w:val="000000" w:themeColor="text1"/>
          <w:sz w:val="24"/>
          <w:szCs w:val="24"/>
        </w:rPr>
        <w:t>ffect</w:t>
      </w:r>
      <w:r w:rsidR="004670E3">
        <w:rPr>
          <w:rFonts w:asciiTheme="majorBidi" w:eastAsiaTheme="minorEastAsia" w:hAnsiTheme="majorBidi" w:cstheme="majorBidi"/>
          <w:bCs/>
          <w:color w:val="000000" w:themeColor="text1"/>
          <w:sz w:val="24"/>
          <w:szCs w:val="24"/>
        </w:rPr>
        <w:t>s</w:t>
      </w:r>
      <w:r w:rsidR="001763BD" w:rsidRPr="001763BD">
        <w:rPr>
          <w:rFonts w:asciiTheme="majorBidi" w:eastAsiaTheme="minorEastAsia" w:hAnsiTheme="majorBidi" w:cstheme="majorBidi"/>
          <w:bCs/>
          <w:color w:val="000000" w:themeColor="text1"/>
          <w:sz w:val="24"/>
          <w:szCs w:val="24"/>
        </w:rPr>
        <w:t xml:space="preserve"> </w:t>
      </w:r>
      <w:r w:rsidR="00751793">
        <w:rPr>
          <w:rFonts w:asciiTheme="majorBidi" w:eastAsiaTheme="minorEastAsia" w:hAnsiTheme="majorBidi" w:cstheme="majorBidi"/>
          <w:bCs/>
          <w:color w:val="000000" w:themeColor="text1"/>
          <w:sz w:val="24"/>
          <w:szCs w:val="24"/>
        </w:rPr>
        <w:t xml:space="preserve">of </w:t>
      </w:r>
      <w:r w:rsidR="001763BD" w:rsidRPr="001763BD">
        <w:rPr>
          <w:rFonts w:asciiTheme="majorBidi" w:eastAsiaTheme="minorEastAsia" w:hAnsiTheme="majorBidi" w:cstheme="majorBidi"/>
          <w:bCs/>
          <w:color w:val="000000" w:themeColor="text1"/>
          <w:sz w:val="24"/>
          <w:szCs w:val="24"/>
        </w:rPr>
        <w:t xml:space="preserve">lysine and </w:t>
      </w:r>
      <w:r w:rsidR="001763BD" w:rsidRPr="00751793">
        <w:rPr>
          <w:rFonts w:asciiTheme="majorBidi" w:eastAsiaTheme="minorEastAsia" w:hAnsiTheme="majorBidi" w:cstheme="majorBidi"/>
          <w:bCs/>
          <w:i/>
          <w:iCs/>
          <w:color w:val="000000" w:themeColor="text1"/>
          <w:sz w:val="24"/>
          <w:szCs w:val="24"/>
        </w:rPr>
        <w:t xml:space="preserve">Bacillus </w:t>
      </w:r>
      <w:proofErr w:type="spellStart"/>
      <w:r w:rsidR="001763BD" w:rsidRPr="00751793">
        <w:rPr>
          <w:rFonts w:asciiTheme="majorBidi" w:eastAsiaTheme="minorEastAsia" w:hAnsiTheme="majorBidi" w:cstheme="majorBidi"/>
          <w:bCs/>
          <w:i/>
          <w:iCs/>
          <w:color w:val="000000" w:themeColor="text1"/>
          <w:sz w:val="24"/>
          <w:szCs w:val="24"/>
        </w:rPr>
        <w:t>subtilis</w:t>
      </w:r>
      <w:proofErr w:type="spellEnd"/>
      <w:r w:rsidR="001763BD" w:rsidRPr="001763BD">
        <w:rPr>
          <w:rFonts w:asciiTheme="majorBidi" w:eastAsiaTheme="minorEastAsia" w:hAnsiTheme="majorBidi" w:cstheme="majorBidi"/>
          <w:bCs/>
          <w:color w:val="000000" w:themeColor="text1"/>
          <w:sz w:val="24"/>
          <w:szCs w:val="24"/>
        </w:rPr>
        <w:t xml:space="preserve"> </w:t>
      </w:r>
      <w:r w:rsidR="000E5C7D" w:rsidRPr="000E5C7D">
        <w:rPr>
          <w:rFonts w:asciiTheme="majorBidi" w:eastAsiaTheme="minorEastAsia" w:hAnsiTheme="majorBidi" w:cstheme="majorBidi"/>
          <w:color w:val="000000" w:themeColor="text1"/>
          <w:sz w:val="24"/>
          <w:szCs w:val="24"/>
        </w:rPr>
        <w:t>supplementation</w:t>
      </w:r>
      <w:r w:rsidR="000E5C7D" w:rsidRPr="000E5C7D">
        <w:rPr>
          <w:rFonts w:asciiTheme="majorBidi" w:eastAsiaTheme="minorEastAsia" w:hAnsiTheme="majorBidi" w:cstheme="majorBidi"/>
          <w:b/>
          <w:bCs/>
          <w:color w:val="000000" w:themeColor="text1"/>
          <w:sz w:val="24"/>
          <w:szCs w:val="24"/>
        </w:rPr>
        <w:t xml:space="preserve"> </w:t>
      </w:r>
      <w:r w:rsidR="001763BD" w:rsidRPr="001763BD">
        <w:rPr>
          <w:rFonts w:asciiTheme="majorBidi" w:eastAsiaTheme="minorEastAsia" w:hAnsiTheme="majorBidi" w:cstheme="majorBidi"/>
          <w:bCs/>
          <w:color w:val="000000" w:themeColor="text1"/>
          <w:sz w:val="24"/>
          <w:szCs w:val="24"/>
        </w:rPr>
        <w:t xml:space="preserve">against dexamethasone-stress induced changes in </w:t>
      </w:r>
      <w:proofErr w:type="spellStart"/>
      <w:r w:rsidR="00751793">
        <w:rPr>
          <w:rFonts w:asciiTheme="majorBidi" w:eastAsiaTheme="minorEastAsia" w:hAnsiTheme="majorBidi" w:cstheme="majorBidi"/>
          <w:bCs/>
          <w:color w:val="000000" w:themeColor="text1"/>
          <w:sz w:val="24"/>
          <w:szCs w:val="24"/>
        </w:rPr>
        <w:t>histomorphology</w:t>
      </w:r>
      <w:proofErr w:type="spellEnd"/>
      <w:r w:rsidR="001763BD" w:rsidRPr="001763BD">
        <w:rPr>
          <w:rFonts w:asciiTheme="majorBidi" w:eastAsiaTheme="minorEastAsia" w:hAnsiTheme="majorBidi" w:cstheme="majorBidi"/>
          <w:bCs/>
          <w:color w:val="000000" w:themeColor="text1"/>
          <w:sz w:val="24"/>
          <w:szCs w:val="24"/>
        </w:rPr>
        <w:t xml:space="preserve"> of small intestine</w:t>
      </w:r>
      <w:r w:rsidR="008F0A24">
        <w:rPr>
          <w:rFonts w:asciiTheme="majorBidi" w:eastAsiaTheme="minorEastAsia" w:hAnsiTheme="majorBidi" w:cstheme="majorBidi"/>
          <w:bCs/>
          <w:color w:val="000000" w:themeColor="text1"/>
          <w:sz w:val="24"/>
          <w:szCs w:val="24"/>
        </w:rPr>
        <w:t xml:space="preserve"> </w:t>
      </w:r>
      <w:r w:rsidR="008F0A24" w:rsidRPr="008F0A24">
        <w:rPr>
          <w:rFonts w:asciiTheme="majorBidi" w:eastAsiaTheme="minorEastAsia" w:hAnsiTheme="majorBidi" w:cstheme="majorBidi"/>
          <w:bCs/>
          <w:color w:val="000000" w:themeColor="text1"/>
          <w:sz w:val="24"/>
          <w:szCs w:val="24"/>
        </w:rPr>
        <w:t>of broiler</w:t>
      </w:r>
    </w:p>
    <w:p w14:paraId="4FF2320D" w14:textId="220E0F1B" w:rsidR="004A4FD9" w:rsidRDefault="004A4FD9" w:rsidP="004F7C98">
      <w:pPr>
        <w:numPr>
          <w:ilvl w:val="1"/>
          <w:numId w:val="12"/>
        </w:numPr>
        <w:spacing w:before="120" w:after="120" w:line="240" w:lineRule="auto"/>
        <w:ind w:left="1440" w:hanging="630"/>
        <w:jc w:val="both"/>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color w:val="000000" w:themeColor="text1"/>
          <w:sz w:val="24"/>
          <w:szCs w:val="24"/>
        </w:rPr>
        <w:t>E</w:t>
      </w:r>
      <w:r w:rsidRPr="004A4FD9">
        <w:rPr>
          <w:rFonts w:asciiTheme="majorBidi" w:eastAsiaTheme="minorEastAsia" w:hAnsiTheme="majorBidi" w:cstheme="majorBidi"/>
          <w:bCs/>
          <w:color w:val="000000" w:themeColor="text1"/>
          <w:sz w:val="24"/>
          <w:szCs w:val="24"/>
        </w:rPr>
        <w:t xml:space="preserve">ffects of lysine and </w:t>
      </w:r>
      <w:r w:rsidRPr="004A4FD9">
        <w:rPr>
          <w:rFonts w:asciiTheme="majorBidi" w:eastAsiaTheme="minorEastAsia" w:hAnsiTheme="majorBidi" w:cstheme="majorBidi"/>
          <w:bCs/>
          <w:i/>
          <w:iCs/>
          <w:color w:val="000000" w:themeColor="text1"/>
          <w:sz w:val="24"/>
          <w:szCs w:val="24"/>
        </w:rPr>
        <w:t xml:space="preserve">Bacillus </w:t>
      </w:r>
      <w:proofErr w:type="spellStart"/>
      <w:r w:rsidRPr="004A4FD9">
        <w:rPr>
          <w:rFonts w:asciiTheme="majorBidi" w:eastAsiaTheme="minorEastAsia" w:hAnsiTheme="majorBidi" w:cstheme="majorBidi"/>
          <w:bCs/>
          <w:i/>
          <w:iCs/>
          <w:color w:val="000000" w:themeColor="text1"/>
          <w:sz w:val="24"/>
          <w:szCs w:val="24"/>
        </w:rPr>
        <w:t>subtilis</w:t>
      </w:r>
      <w:proofErr w:type="spellEnd"/>
      <w:r w:rsidRPr="004A4FD9">
        <w:rPr>
          <w:rFonts w:asciiTheme="majorBidi" w:eastAsiaTheme="minorEastAsia" w:hAnsiTheme="majorBidi" w:cstheme="majorBidi"/>
          <w:bCs/>
          <w:color w:val="000000" w:themeColor="text1"/>
          <w:sz w:val="24"/>
          <w:szCs w:val="24"/>
        </w:rPr>
        <w:t xml:space="preserve"> </w:t>
      </w:r>
      <w:r w:rsidR="000E5C7D" w:rsidRPr="000E5C7D">
        <w:rPr>
          <w:rFonts w:asciiTheme="majorBidi" w:eastAsiaTheme="minorEastAsia" w:hAnsiTheme="majorBidi" w:cstheme="majorBidi"/>
          <w:color w:val="000000" w:themeColor="text1"/>
          <w:sz w:val="24"/>
          <w:szCs w:val="24"/>
        </w:rPr>
        <w:t>supplementation</w:t>
      </w:r>
      <w:r w:rsidR="000E5C7D" w:rsidRPr="000E5C7D">
        <w:rPr>
          <w:rFonts w:asciiTheme="majorBidi" w:eastAsiaTheme="minorEastAsia" w:hAnsiTheme="majorBidi" w:cstheme="majorBidi"/>
          <w:b/>
          <w:bCs/>
          <w:color w:val="000000" w:themeColor="text1"/>
          <w:sz w:val="24"/>
          <w:szCs w:val="24"/>
        </w:rPr>
        <w:t xml:space="preserve"> </w:t>
      </w:r>
      <w:r w:rsidRPr="004A4FD9">
        <w:rPr>
          <w:rFonts w:asciiTheme="majorBidi" w:eastAsiaTheme="minorEastAsia" w:hAnsiTheme="majorBidi" w:cstheme="majorBidi"/>
          <w:bCs/>
          <w:color w:val="000000" w:themeColor="text1"/>
          <w:sz w:val="24"/>
          <w:szCs w:val="24"/>
        </w:rPr>
        <w:t>against dexamethasone-stress induced changes in antioxidant enzymes of broiler</w:t>
      </w:r>
    </w:p>
    <w:p w14:paraId="6195A39F" w14:textId="144B4931" w:rsidR="00504A66" w:rsidRDefault="00420919" w:rsidP="00FF65B5">
      <w:pPr>
        <w:spacing w:before="120" w:after="120" w:line="240" w:lineRule="auto"/>
        <w:ind w:left="1440"/>
        <w:jc w:val="both"/>
        <w:rPr>
          <w:rFonts w:asciiTheme="majorBidi" w:eastAsiaTheme="minorEastAsia" w:hAnsiTheme="majorBidi" w:cstheme="majorBidi"/>
          <w:bCs/>
          <w:color w:val="000000" w:themeColor="text1"/>
          <w:sz w:val="24"/>
          <w:szCs w:val="24"/>
        </w:rPr>
      </w:pPr>
      <w:r>
        <w:rPr>
          <w:rFonts w:asciiTheme="majorBidi" w:eastAsiaTheme="minorEastAsia" w:hAnsiTheme="majorBidi" w:cstheme="majorBidi"/>
          <w:bCs/>
          <w:noProof/>
          <w:color w:val="000000" w:themeColor="text1"/>
          <w:sz w:val="24"/>
          <w:szCs w:val="24"/>
        </w:rPr>
        <w:pict w14:anchorId="6C5DE0DE">
          <v:shape id="_x0000_s1058" type="#_x0000_t61" style="position:absolute;left:0;text-align:left;margin-left:61.8pt;margin-top:.55pt;width:141.95pt;height:34.5pt;z-index:251679744" adj="21912,32557">
            <v:textbox>
              <w:txbxContent>
                <w:p w14:paraId="5AB0AD64" w14:textId="21F5CE02" w:rsidR="000B5D32" w:rsidRPr="000B5D32" w:rsidRDefault="000B5D32" w:rsidP="000B5D32">
                  <w:pPr>
                    <w:jc w:val="center"/>
                    <w:rPr>
                      <w:rFonts w:asciiTheme="majorBidi" w:hAnsiTheme="majorBidi" w:cstheme="majorBidi"/>
                      <w:b/>
                      <w:bCs/>
                      <w:sz w:val="20"/>
                      <w:szCs w:val="20"/>
                      <w:lang w:val="en-GB"/>
                    </w:rPr>
                  </w:pPr>
                  <w:r w:rsidRPr="000B5D32">
                    <w:rPr>
                      <w:rFonts w:asciiTheme="majorBidi" w:hAnsiTheme="majorBidi" w:cstheme="majorBidi"/>
                      <w:b/>
                      <w:bCs/>
                      <w:sz w:val="20"/>
                      <w:szCs w:val="20"/>
                      <w:lang w:val="en-GB"/>
                    </w:rPr>
                    <w:t>Page numbers in bottom, cent</w:t>
                  </w:r>
                  <w:r>
                    <w:rPr>
                      <w:rFonts w:asciiTheme="majorBidi" w:hAnsiTheme="majorBidi" w:cstheme="majorBidi"/>
                      <w:b/>
                      <w:bCs/>
                      <w:sz w:val="20"/>
                      <w:szCs w:val="20"/>
                      <w:lang w:val="en-GB"/>
                    </w:rPr>
                    <w:t xml:space="preserve">re, </w:t>
                  </w:r>
                  <w:proofErr w:type="gramStart"/>
                  <w:r>
                    <w:rPr>
                      <w:rFonts w:asciiTheme="majorBidi" w:hAnsiTheme="majorBidi" w:cstheme="majorBidi"/>
                      <w:b/>
                      <w:bCs/>
                      <w:sz w:val="20"/>
                      <w:szCs w:val="20"/>
                      <w:lang w:val="en-GB"/>
                    </w:rPr>
                    <w:t>font</w:t>
                  </w:r>
                  <w:proofErr w:type="gramEnd"/>
                  <w:r>
                    <w:rPr>
                      <w:rFonts w:asciiTheme="majorBidi" w:hAnsiTheme="majorBidi" w:cstheme="majorBidi"/>
                      <w:b/>
                      <w:bCs/>
                      <w:sz w:val="20"/>
                      <w:szCs w:val="20"/>
                      <w:lang w:val="en-GB"/>
                    </w:rPr>
                    <w:t xml:space="preserve"> size 12, </w:t>
                  </w:r>
                  <w:r w:rsidR="000A2E45">
                    <w:rPr>
                      <w:rFonts w:asciiTheme="majorBidi" w:hAnsiTheme="majorBidi" w:cstheme="majorBidi"/>
                      <w:b/>
                      <w:bCs/>
                      <w:sz w:val="20"/>
                      <w:szCs w:val="20"/>
                      <w:lang w:val="en-GB"/>
                    </w:rPr>
                    <w:t>non-</w:t>
                  </w:r>
                  <w:r>
                    <w:rPr>
                      <w:rFonts w:asciiTheme="majorBidi" w:hAnsiTheme="majorBidi" w:cstheme="majorBidi"/>
                      <w:b/>
                      <w:bCs/>
                      <w:sz w:val="20"/>
                      <w:szCs w:val="20"/>
                      <w:lang w:val="en-GB"/>
                    </w:rPr>
                    <w:t>bold</w:t>
                  </w:r>
                </w:p>
              </w:txbxContent>
            </v:textbox>
            <o:callout v:ext="edit" minusx="t" minusy="t"/>
          </v:shape>
        </w:pict>
      </w:r>
      <w:r>
        <w:rPr>
          <w:rFonts w:asciiTheme="majorBidi" w:eastAsiaTheme="minorEastAsia" w:hAnsiTheme="majorBidi" w:cstheme="majorBidi"/>
          <w:bCs/>
          <w:noProof/>
          <w:color w:val="000000" w:themeColor="text1"/>
          <w:sz w:val="24"/>
          <w:szCs w:val="24"/>
        </w:rPr>
        <w:pict w14:anchorId="22A3463B">
          <v:shape id="_x0000_s1055" type="#_x0000_t61" style="position:absolute;left:0;text-align:left;margin-left:319.95pt;margin-top:18.6pt;width:102.6pt;height:20.5pt;z-index:2516756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dj="621,19545" filled="f" fillcolor="#f2f2f2 [3052]">
            <v:textbox>
              <w:txbxContent>
                <w:p w14:paraId="191F3A4B" w14:textId="77777777" w:rsidR="00FF65B5" w:rsidRPr="003E3ABD" w:rsidRDefault="00FF65B5" w:rsidP="00FF65B5">
                  <w:pPr>
                    <w:spacing w:after="0" w:line="240" w:lineRule="auto"/>
                    <w:jc w:val="center"/>
                    <w:rPr>
                      <w:rFonts w:ascii="Times New Roman" w:hAnsi="Times New Roman"/>
                      <w:b/>
                    </w:rPr>
                  </w:pPr>
                  <w:r>
                    <w:rPr>
                      <w:rFonts w:ascii="Times New Roman" w:hAnsi="Times New Roman"/>
                      <w:b/>
                    </w:rPr>
                    <w:t>Page</w:t>
                  </w:r>
                  <w:r w:rsidRPr="003E3ABD">
                    <w:rPr>
                      <w:rFonts w:ascii="Times New Roman" w:hAnsi="Times New Roman"/>
                      <w:b/>
                    </w:rPr>
                    <w:t xml:space="preserve"> break</w:t>
                  </w:r>
                </w:p>
              </w:txbxContent>
            </v:textbox>
            <o:callout v:ext="edit" minusx="t" minusy="t"/>
          </v:shape>
        </w:pict>
      </w:r>
    </w:p>
    <w:p w14:paraId="4BD7BC69" w14:textId="2C6E0890" w:rsidR="00504A66" w:rsidRDefault="00504A66" w:rsidP="00504A66">
      <w:pPr>
        <w:spacing w:before="120" w:after="120" w:line="240" w:lineRule="auto"/>
        <w:jc w:val="both"/>
        <w:rPr>
          <w:rFonts w:asciiTheme="majorBidi" w:eastAsiaTheme="minorEastAsia" w:hAnsiTheme="majorBidi" w:cstheme="majorBidi"/>
          <w:bCs/>
          <w:color w:val="000000" w:themeColor="text1"/>
          <w:sz w:val="24"/>
          <w:szCs w:val="24"/>
        </w:rPr>
      </w:pPr>
    </w:p>
    <w:p w14:paraId="35F24088" w14:textId="60D496FC" w:rsidR="00881B21" w:rsidRDefault="00881B21" w:rsidP="00504A66">
      <w:pPr>
        <w:spacing w:before="120" w:after="120" w:line="240" w:lineRule="auto"/>
        <w:jc w:val="both"/>
        <w:rPr>
          <w:rFonts w:asciiTheme="majorBidi" w:eastAsiaTheme="minorEastAsia" w:hAnsiTheme="majorBidi" w:cstheme="majorBidi"/>
          <w:bCs/>
          <w:color w:val="000000" w:themeColor="text1"/>
          <w:sz w:val="24"/>
          <w:szCs w:val="24"/>
        </w:rPr>
        <w:sectPr w:rsidR="00881B21" w:rsidSect="0056098D">
          <w:footerReference w:type="default" r:id="rId9"/>
          <w:pgSz w:w="11906" w:h="16838"/>
          <w:pgMar w:top="1440" w:right="1440" w:bottom="1440" w:left="1800" w:header="706" w:footer="706" w:gutter="0"/>
          <w:cols w:space="708"/>
          <w:docGrid w:linePitch="360"/>
        </w:sectPr>
      </w:pPr>
    </w:p>
    <w:p w14:paraId="67E79E4C" w14:textId="6BC047FE" w:rsidR="00757050" w:rsidRPr="00D65648" w:rsidRDefault="00420919" w:rsidP="003E3ABD">
      <w:pPr>
        <w:spacing w:before="120" w:after="120" w:line="240" w:lineRule="auto"/>
        <w:jc w:val="both"/>
        <w:rPr>
          <w:rFonts w:asciiTheme="majorBidi" w:hAnsiTheme="majorBidi" w:cstheme="majorBidi"/>
          <w:b/>
          <w:color w:val="000000" w:themeColor="text1"/>
          <w:sz w:val="24"/>
          <w:szCs w:val="24"/>
        </w:rPr>
      </w:pPr>
      <w:r>
        <w:rPr>
          <w:rFonts w:asciiTheme="majorBidi" w:hAnsiTheme="majorBidi" w:cstheme="majorBidi"/>
          <w:b/>
          <w:noProof/>
          <w:color w:val="000000" w:themeColor="text1"/>
          <w:sz w:val="24"/>
          <w:szCs w:val="24"/>
        </w:rPr>
        <w:lastRenderedPageBreak/>
        <w:pict w14:anchorId="1253D5C4">
          <v:shape id="_x0000_s1048" type="#_x0000_t61" style="position:absolute;left:0;text-align:left;margin-left:217.7pt;margin-top:-15.6pt;width:180.75pt;height:52.7pt;z-index:251671552" adj="-1398,16661">
            <v:textbox>
              <w:txbxContent>
                <w:p w14:paraId="5F0B0543" w14:textId="3D31D8B1" w:rsidR="000964F7" w:rsidRPr="00380E90" w:rsidRDefault="000964F7" w:rsidP="00380E90">
                  <w:pPr>
                    <w:spacing w:after="120"/>
                    <w:jc w:val="center"/>
                    <w:rPr>
                      <w:rFonts w:asciiTheme="majorBidi" w:hAnsiTheme="majorBidi" w:cstheme="majorBidi"/>
                      <w:b/>
                      <w:bCs/>
                      <w:sz w:val="18"/>
                      <w:szCs w:val="18"/>
                      <w:lang w:val="en-GB"/>
                    </w:rPr>
                  </w:pPr>
                  <w:r w:rsidRPr="00380E90">
                    <w:rPr>
                      <w:rFonts w:asciiTheme="majorBidi" w:hAnsiTheme="majorBidi" w:cstheme="majorBidi"/>
                      <w:b/>
                      <w:bCs/>
                      <w:sz w:val="18"/>
                      <w:szCs w:val="18"/>
                      <w:lang w:val="en-GB"/>
                    </w:rPr>
                    <w:t xml:space="preserve">Section number then period sign </w:t>
                  </w:r>
                  <w:r w:rsidR="00380E90" w:rsidRPr="00380E90">
                    <w:rPr>
                      <w:rFonts w:asciiTheme="majorBidi" w:hAnsiTheme="majorBidi" w:cstheme="majorBidi"/>
                      <w:b/>
                      <w:bCs/>
                      <w:sz w:val="18"/>
                      <w:szCs w:val="18"/>
                      <w:lang w:val="en-GB"/>
                    </w:rPr>
                    <w:t>followed by</w:t>
                  </w:r>
                  <w:r w:rsidRPr="00380E90">
                    <w:rPr>
                      <w:rFonts w:asciiTheme="majorBidi" w:hAnsiTheme="majorBidi" w:cstheme="majorBidi"/>
                      <w:b/>
                      <w:bCs/>
                      <w:sz w:val="18"/>
                      <w:szCs w:val="18"/>
                      <w:lang w:val="en-GB"/>
                    </w:rPr>
                    <w:t xml:space="preserve"> the number of sub-heading, font size 12, sentence case, space before and after paragraph 6 </w:t>
                  </w:r>
                  <w:proofErr w:type="spellStart"/>
                  <w:r w:rsidRPr="00380E90">
                    <w:rPr>
                      <w:rFonts w:asciiTheme="majorBidi" w:hAnsiTheme="majorBidi" w:cstheme="majorBidi"/>
                      <w:b/>
                      <w:bCs/>
                      <w:sz w:val="18"/>
                      <w:szCs w:val="18"/>
                      <w:lang w:val="en-GB"/>
                    </w:rPr>
                    <w:t>pt</w:t>
                  </w:r>
                  <w:proofErr w:type="spellEnd"/>
                  <w:r w:rsidR="00380E90">
                    <w:rPr>
                      <w:rFonts w:asciiTheme="majorBidi" w:hAnsiTheme="majorBidi" w:cstheme="majorBidi"/>
                      <w:b/>
                      <w:bCs/>
                      <w:sz w:val="18"/>
                      <w:szCs w:val="18"/>
                      <w:lang w:val="en-GB"/>
                    </w:rPr>
                    <w:t xml:space="preserve">, </w:t>
                  </w:r>
                  <w:r w:rsidR="00380E90" w:rsidRPr="00380E90">
                    <w:rPr>
                      <w:rFonts w:asciiTheme="majorBidi" w:hAnsiTheme="majorBidi" w:cstheme="majorBidi"/>
                      <w:b/>
                      <w:bCs/>
                      <w:sz w:val="18"/>
                      <w:szCs w:val="18"/>
                    </w:rPr>
                    <w:t>indent at 0.5",</w:t>
                  </w:r>
                </w:p>
              </w:txbxContent>
            </v:textbox>
            <o:callout v:ext="edit" minusx="t" minusy="t"/>
          </v:shape>
        </w:pict>
      </w:r>
      <w:r>
        <w:rPr>
          <w:rFonts w:asciiTheme="majorBidi" w:hAnsiTheme="majorBidi" w:cstheme="majorBidi"/>
          <w:b/>
          <w:noProof/>
          <w:color w:val="000000" w:themeColor="text1"/>
          <w:sz w:val="24"/>
          <w:szCs w:val="24"/>
        </w:rPr>
        <w:pict w14:anchorId="1253D5C4">
          <v:shape id="_x0000_s1047" type="#_x0000_t61" style="position:absolute;left:0;text-align:left;margin-left:92.8pt;margin-top:-53.3pt;width:235.2pt;height:33.05pt;z-index:251670528" adj="1198,35619">
            <v:textbox>
              <w:txbxContent>
                <w:p w14:paraId="6DDDACF9" w14:textId="65AE8319" w:rsidR="000964F7" w:rsidRPr="000964F7" w:rsidRDefault="000964F7" w:rsidP="000964F7">
                  <w:pPr>
                    <w:spacing w:after="120"/>
                    <w:jc w:val="center"/>
                    <w:rPr>
                      <w:rFonts w:asciiTheme="majorBidi" w:hAnsiTheme="majorBidi" w:cstheme="majorBidi"/>
                      <w:b/>
                      <w:bCs/>
                      <w:sz w:val="20"/>
                      <w:szCs w:val="20"/>
                      <w:lang w:val="en-GB"/>
                    </w:rPr>
                  </w:pPr>
                  <w:r w:rsidRPr="000964F7">
                    <w:rPr>
                      <w:rFonts w:asciiTheme="majorBidi" w:hAnsiTheme="majorBidi" w:cstheme="majorBidi"/>
                      <w:b/>
                      <w:bCs/>
                      <w:sz w:val="20"/>
                      <w:szCs w:val="20"/>
                      <w:lang w:val="en-GB"/>
                    </w:rPr>
                    <w:t>Numbered in English numerals</w:t>
                  </w:r>
                  <w:r>
                    <w:rPr>
                      <w:rFonts w:asciiTheme="majorBidi" w:hAnsiTheme="majorBidi" w:cstheme="majorBidi"/>
                      <w:b/>
                      <w:bCs/>
                      <w:sz w:val="20"/>
                      <w:szCs w:val="20"/>
                      <w:lang w:val="en-GB"/>
                    </w:rPr>
                    <w:t xml:space="preserve">, font size 12, sentence case, space before and after paragraph 6 </w:t>
                  </w:r>
                  <w:proofErr w:type="spellStart"/>
                  <w:r>
                    <w:rPr>
                      <w:rFonts w:asciiTheme="majorBidi" w:hAnsiTheme="majorBidi" w:cstheme="majorBidi"/>
                      <w:b/>
                      <w:bCs/>
                      <w:sz w:val="20"/>
                      <w:szCs w:val="20"/>
                      <w:lang w:val="en-GB"/>
                    </w:rPr>
                    <w:t>pt</w:t>
                  </w:r>
                  <w:proofErr w:type="spellEnd"/>
                </w:p>
              </w:txbxContent>
            </v:textbox>
            <o:callout v:ext="edit" minusx="t" minusy="t"/>
          </v:shape>
        </w:pict>
      </w:r>
      <w:r>
        <w:rPr>
          <w:rFonts w:asciiTheme="majorBidi" w:hAnsiTheme="majorBidi" w:cstheme="majorBidi"/>
          <w:b/>
          <w:noProof/>
          <w:color w:val="000000" w:themeColor="text1"/>
          <w:sz w:val="24"/>
          <w:szCs w:val="24"/>
        </w:rPr>
        <w:pict w14:anchorId="579D36E5">
          <v:shape id="_x0000_s1043" type="#_x0000_t61" style="position:absolute;left:0;text-align:left;margin-left:-60.85pt;margin-top:-54.25pt;width:144.75pt;height:21pt;z-index:25166745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dj="2134,18977" filled="f" fillcolor="#f2f2f2 [3052]">
            <v:textbox>
              <w:txbxContent>
                <w:p w14:paraId="22C5D3B9" w14:textId="682887A1" w:rsidR="00504A66" w:rsidRPr="000964F7" w:rsidRDefault="00504A66" w:rsidP="000964F7">
                  <w:pPr>
                    <w:jc w:val="center"/>
                    <w:rPr>
                      <w:rFonts w:asciiTheme="majorBidi" w:hAnsiTheme="majorBidi" w:cstheme="majorBidi"/>
                      <w:b/>
                      <w:bCs/>
                      <w:lang w:val="en-GB"/>
                    </w:rPr>
                  </w:pPr>
                  <w:r w:rsidRPr="000964F7">
                    <w:rPr>
                      <w:rFonts w:asciiTheme="majorBidi" w:hAnsiTheme="majorBidi" w:cstheme="majorBidi"/>
                      <w:b/>
                      <w:bCs/>
                      <w:lang w:val="en-GB"/>
                    </w:rPr>
                    <w:t>Each section on a new page</w:t>
                  </w:r>
                </w:p>
              </w:txbxContent>
            </v:textbox>
            <o:callout v:ext="edit" minusx="t" minusy="t"/>
          </v:shape>
        </w:pict>
      </w:r>
      <w:r w:rsidR="00C75380">
        <w:rPr>
          <w:rFonts w:asciiTheme="majorBidi" w:hAnsiTheme="majorBidi" w:cstheme="majorBidi"/>
          <w:b/>
          <w:color w:val="000000" w:themeColor="text1"/>
          <w:sz w:val="24"/>
          <w:szCs w:val="24"/>
        </w:rPr>
        <w:t>2.</w:t>
      </w:r>
      <w:r w:rsidR="00C75380">
        <w:rPr>
          <w:rFonts w:asciiTheme="majorBidi" w:hAnsiTheme="majorBidi" w:cstheme="majorBidi"/>
          <w:b/>
          <w:color w:val="000000" w:themeColor="text1"/>
          <w:sz w:val="24"/>
          <w:szCs w:val="24"/>
        </w:rPr>
        <w:tab/>
      </w:r>
      <w:r w:rsidR="005B7AB7" w:rsidRPr="00D65648">
        <w:rPr>
          <w:rFonts w:asciiTheme="majorBidi" w:hAnsiTheme="majorBidi" w:cstheme="majorBidi"/>
          <w:b/>
          <w:color w:val="000000" w:themeColor="text1"/>
          <w:sz w:val="24"/>
          <w:szCs w:val="24"/>
        </w:rPr>
        <w:t>Review of literature</w:t>
      </w:r>
    </w:p>
    <w:p w14:paraId="3BB0AD6A" w14:textId="3621D051" w:rsidR="00D65648" w:rsidRDefault="00D0022D" w:rsidP="00692374">
      <w:pPr>
        <w:spacing w:before="120" w:after="120" w:line="24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2.1</w:t>
      </w:r>
      <w:r>
        <w:rPr>
          <w:rFonts w:asciiTheme="majorBidi" w:hAnsiTheme="majorBidi" w:cstheme="majorBidi"/>
          <w:b/>
          <w:color w:val="000000" w:themeColor="text1"/>
          <w:sz w:val="24"/>
          <w:szCs w:val="24"/>
        </w:rPr>
        <w:tab/>
      </w:r>
      <w:r w:rsidR="005B7AB7" w:rsidRPr="004A2DCC">
        <w:rPr>
          <w:rFonts w:asciiTheme="majorBidi" w:hAnsiTheme="majorBidi" w:cstheme="majorBidi"/>
          <w:b/>
          <w:color w:val="000000" w:themeColor="text1"/>
          <w:sz w:val="24"/>
          <w:szCs w:val="24"/>
        </w:rPr>
        <w:t>Dexamethasone</w:t>
      </w:r>
      <w:r w:rsidR="002C31CE">
        <w:rPr>
          <w:rFonts w:asciiTheme="majorBidi" w:hAnsiTheme="majorBidi" w:cstheme="majorBidi"/>
          <w:b/>
          <w:color w:val="000000" w:themeColor="text1"/>
          <w:sz w:val="24"/>
          <w:szCs w:val="24"/>
        </w:rPr>
        <w:t>-</w:t>
      </w:r>
      <w:r w:rsidR="005B7AB7" w:rsidRPr="004A2DCC">
        <w:rPr>
          <w:rFonts w:asciiTheme="majorBidi" w:hAnsiTheme="majorBidi" w:cstheme="majorBidi"/>
          <w:b/>
          <w:color w:val="000000" w:themeColor="text1"/>
          <w:sz w:val="24"/>
          <w:szCs w:val="24"/>
        </w:rPr>
        <w:t>stress in poultry</w:t>
      </w:r>
    </w:p>
    <w:p w14:paraId="14B1793A" w14:textId="73C12A47" w:rsidR="00380E90" w:rsidRPr="00380E90" w:rsidRDefault="00420919" w:rsidP="00380E90">
      <w:pPr>
        <w:tabs>
          <w:tab w:val="left" w:pos="720"/>
        </w:tabs>
        <w:spacing w:before="120" w:after="120" w:line="360" w:lineRule="auto"/>
        <w:ind w:firstLine="720"/>
        <w:jc w:val="both"/>
        <w:rPr>
          <w:rFonts w:asciiTheme="majorBidi" w:eastAsia="TimesNewRomanPSMT" w:hAnsiTheme="majorBidi" w:cstheme="majorBidi"/>
          <w:color w:val="000000" w:themeColor="text1"/>
          <w:sz w:val="24"/>
          <w:szCs w:val="24"/>
          <w:lang w:val="en-GB"/>
        </w:rPr>
      </w:pPr>
      <w:r>
        <w:rPr>
          <w:rFonts w:asciiTheme="majorBidi" w:eastAsia="TimesNewRomanPSMT" w:hAnsiTheme="majorBidi" w:cstheme="majorBidi"/>
          <w:noProof/>
          <w:color w:val="000000" w:themeColor="text1"/>
          <w:sz w:val="24"/>
          <w:szCs w:val="24"/>
          <w:lang w:val="en-GB"/>
        </w:rPr>
        <w:pict w14:anchorId="7D998D07">
          <v:shape id="_x0000_s1059" type="#_x0000_t61" style="position:absolute;left:0;text-align:left;margin-left:-82pt;margin-top:115.95pt;width:64.7pt;height:262.2pt;z-index:2516807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" adj="25339,4028">
            <v:textbox style="mso-next-textbox:#_x0000_s1059">
              <w:txbxContent>
                <w:p w14:paraId="65C7B25C" w14:textId="2BC15432" w:rsidR="00DC022E" w:rsidRPr="00DC022E" w:rsidRDefault="00DC022E" w:rsidP="00DC022E">
                  <w:pPr>
                    <w:spacing w:after="0" w:line="240" w:lineRule="auto"/>
                    <w:jc w:val="center"/>
                    <w:rPr>
                      <w:rFonts w:ascii="Times New Roman" w:hAnsi="Times New Roman"/>
                      <w:b/>
                      <w:sz w:val="20"/>
                      <w:szCs w:val="20"/>
                    </w:rPr>
                  </w:pPr>
                  <w:r w:rsidRPr="00DC022E">
                    <w:rPr>
                      <w:rFonts w:ascii="Times New Roman" w:hAnsi="Times New Roman"/>
                      <w:b/>
                      <w:sz w:val="20"/>
                      <w:szCs w:val="20"/>
                    </w:rPr>
                    <w:t xml:space="preserve">Sentence case, bold, font size 12, line spacing 1.0, </w:t>
                  </w:r>
                  <w:r w:rsidR="002E7A56">
                    <w:rPr>
                      <w:rFonts w:ascii="Times New Roman" w:hAnsi="Times New Roman"/>
                      <w:b/>
                      <w:sz w:val="20"/>
                      <w:szCs w:val="20"/>
                    </w:rPr>
                    <w:t>indent at 0.5</w:t>
                  </w:r>
                  <w:r w:rsidR="002E7A56" w:rsidRPr="002E7A56">
                    <w:rPr>
                      <w:rFonts w:ascii="Times New Roman" w:hAnsi="Times New Roman"/>
                      <w:b/>
                      <w:sz w:val="20"/>
                      <w:szCs w:val="20"/>
                    </w:rPr>
                    <w:t>"</w:t>
                  </w:r>
                  <w:r w:rsidR="002E7A56">
                    <w:rPr>
                      <w:rFonts w:ascii="Times New Roman" w:hAnsi="Times New Roman"/>
                      <w:b/>
                      <w:sz w:val="20"/>
                      <w:szCs w:val="20"/>
                    </w:rPr>
                    <w:t xml:space="preserve">, </w:t>
                  </w:r>
                  <w:r w:rsidRPr="00DC022E">
                    <w:rPr>
                      <w:rFonts w:ascii="Times New Roman" w:hAnsi="Times New Roman"/>
                      <w:b/>
                      <w:sz w:val="20"/>
                      <w:szCs w:val="20"/>
                    </w:rPr>
                    <w:t xml:space="preserve">space before and after paragraph 6 </w:t>
                  </w:r>
                  <w:proofErr w:type="spellStart"/>
                  <w:r w:rsidRPr="00DC022E">
                    <w:rPr>
                      <w:rFonts w:ascii="Times New Roman" w:hAnsi="Times New Roman"/>
                      <w:b/>
                      <w:sz w:val="20"/>
                      <w:szCs w:val="20"/>
                    </w:rPr>
                    <w:t>pt</w:t>
                  </w:r>
                  <w:proofErr w:type="spellEnd"/>
                  <w:r w:rsidRPr="00DC022E">
                    <w:rPr>
                      <w:rFonts w:ascii="Times New Roman" w:hAnsi="Times New Roman"/>
                      <w:b/>
                      <w:sz w:val="20"/>
                      <w:szCs w:val="20"/>
                    </w:rPr>
                    <w:t>, numbered</w:t>
                  </w:r>
                  <w:r w:rsidR="002E7A56">
                    <w:rPr>
                      <w:rFonts w:ascii="Times New Roman" w:hAnsi="Times New Roman"/>
                      <w:b/>
                      <w:sz w:val="20"/>
                      <w:szCs w:val="20"/>
                    </w:rPr>
                    <w:t xml:space="preserve"> as section number, period sign, number of the sub-heading </w:t>
                  </w:r>
                  <w:r w:rsidRPr="00DC022E">
                    <w:rPr>
                      <w:rFonts w:ascii="Times New Roman" w:hAnsi="Times New Roman"/>
                      <w:b/>
                      <w:sz w:val="20"/>
                      <w:szCs w:val="20"/>
                    </w:rPr>
                    <w:t>in Arabic numer</w:t>
                  </w:r>
                  <w:r w:rsidR="00C96A5C">
                    <w:rPr>
                      <w:rFonts w:ascii="Times New Roman" w:hAnsi="Times New Roman"/>
                      <w:b/>
                      <w:sz w:val="20"/>
                      <w:szCs w:val="20"/>
                    </w:rPr>
                    <w:t>als</w:t>
                  </w:r>
                </w:p>
                <w:p w14:paraId="39125906" w14:textId="77777777" w:rsidR="00DC022E" w:rsidRPr="00DC022E" w:rsidRDefault="00DC022E" w:rsidP="00DC022E">
                  <w:pPr>
                    <w:spacing w:after="0" w:line="240" w:lineRule="auto"/>
                    <w:jc w:val="center"/>
                    <w:rPr>
                      <w:rFonts w:ascii="Times New Roman" w:hAnsi="Times New Roman"/>
                      <w:b/>
                      <w:sz w:val="20"/>
                      <w:szCs w:val="20"/>
                    </w:rPr>
                  </w:pPr>
                </w:p>
              </w:txbxContent>
            </v:textbox>
          </v:shape>
        </w:pict>
      </w:r>
      <w:r w:rsidR="00380E90" w:rsidRPr="00380E90">
        <w:rPr>
          <w:rFonts w:asciiTheme="majorBidi" w:eastAsia="TimesNewRomanPSMT" w:hAnsiTheme="majorBidi" w:cstheme="majorBidi"/>
          <w:color w:val="000000" w:themeColor="text1"/>
          <w:sz w:val="24"/>
          <w:szCs w:val="24"/>
          <w:lang w:val="en-GB"/>
        </w:rPr>
        <w:t>Dexamethasone is the most effective synthetic glucocorticoid which has virtually the pure glucocorticoid activity (</w:t>
      </w:r>
      <w:proofErr w:type="spellStart"/>
      <w:r w:rsidR="00792624">
        <w:rPr>
          <w:rFonts w:asciiTheme="majorBidi" w:eastAsia="TimesNewRomanPSMT" w:hAnsiTheme="majorBidi" w:cstheme="majorBidi"/>
          <w:color w:val="000000" w:themeColor="text1"/>
          <w:sz w:val="24"/>
          <w:szCs w:val="24"/>
          <w:lang w:val="en-GB"/>
        </w:rPr>
        <w:t>Ong</w:t>
      </w:r>
      <w:proofErr w:type="spellEnd"/>
      <w:r w:rsidR="00380E90" w:rsidRPr="00380E90">
        <w:rPr>
          <w:rFonts w:asciiTheme="majorBidi" w:eastAsia="TimesNewRomanPSMT" w:hAnsiTheme="majorBidi" w:cstheme="majorBidi"/>
          <w:color w:val="000000" w:themeColor="text1"/>
          <w:sz w:val="24"/>
          <w:szCs w:val="24"/>
          <w:lang w:val="en-GB"/>
        </w:rPr>
        <w:t xml:space="preserve"> </w:t>
      </w:r>
      <w:r w:rsidR="008E711E" w:rsidRPr="008E711E">
        <w:rPr>
          <w:rFonts w:asciiTheme="majorBidi" w:eastAsia="TimesNewRomanPSMT" w:hAnsiTheme="majorBidi" w:cstheme="majorBidi"/>
          <w:color w:val="000000" w:themeColor="text1"/>
          <w:sz w:val="24"/>
          <w:szCs w:val="24"/>
          <w:lang w:val="en-GB"/>
        </w:rPr>
        <w:t>et al</w:t>
      </w:r>
      <w:r w:rsidR="00380E90" w:rsidRPr="00380E90">
        <w:rPr>
          <w:rFonts w:asciiTheme="majorBidi" w:eastAsia="TimesNewRomanPSMT" w:hAnsiTheme="majorBidi" w:cstheme="majorBidi"/>
          <w:color w:val="000000" w:themeColor="text1"/>
          <w:sz w:val="24"/>
          <w:szCs w:val="24"/>
          <w:lang w:val="en-GB"/>
        </w:rPr>
        <w:t xml:space="preserve">., 2009). </w:t>
      </w:r>
      <w:r w:rsidR="00380E90" w:rsidRPr="00380E90">
        <w:rPr>
          <w:rFonts w:asciiTheme="majorBidi" w:eastAsia="TimesNewRomanPSMT" w:hAnsiTheme="majorBidi" w:cstheme="majorBidi"/>
          <w:color w:val="000000" w:themeColor="text1"/>
          <w:sz w:val="24"/>
          <w:szCs w:val="24"/>
        </w:rPr>
        <w:t xml:space="preserve">The dietary Dexamethasone administration for more than the prescribed time period causes a stress-like inflammatory gastro intestinal response; elevated </w:t>
      </w:r>
      <w:proofErr w:type="spellStart"/>
      <w:r w:rsidR="00380E90" w:rsidRPr="00380E90">
        <w:rPr>
          <w:rFonts w:asciiTheme="majorBidi" w:eastAsia="TimesNewRomanPSMT" w:hAnsiTheme="majorBidi" w:cstheme="majorBidi"/>
          <w:color w:val="000000" w:themeColor="text1"/>
          <w:sz w:val="24"/>
          <w:szCs w:val="24"/>
        </w:rPr>
        <w:t>paracellular</w:t>
      </w:r>
      <w:proofErr w:type="spellEnd"/>
      <w:r w:rsidR="00380E90" w:rsidRPr="00380E90">
        <w:rPr>
          <w:rFonts w:asciiTheme="majorBidi" w:eastAsia="TimesNewRomanPSMT" w:hAnsiTheme="majorBidi" w:cstheme="majorBidi"/>
          <w:color w:val="000000" w:themeColor="text1"/>
          <w:sz w:val="24"/>
          <w:szCs w:val="24"/>
        </w:rPr>
        <w:t xml:space="preserve"> leakage across gut epithelium associated with the dissolution of tight junctions which contributes to the subclinical or clinical diseases. Glucocorticoids are also involved in muscle wasting caused by the trauma and inactivity in the humans (</w:t>
      </w:r>
      <w:proofErr w:type="spellStart"/>
      <w:r w:rsidR="00380E90" w:rsidRPr="00380E90">
        <w:rPr>
          <w:rFonts w:asciiTheme="majorBidi" w:eastAsia="TimesNewRomanPSMT" w:hAnsiTheme="majorBidi" w:cstheme="majorBidi"/>
          <w:color w:val="000000" w:themeColor="text1"/>
          <w:sz w:val="24"/>
          <w:szCs w:val="24"/>
        </w:rPr>
        <w:t>Ferrando</w:t>
      </w:r>
      <w:proofErr w:type="spellEnd"/>
      <w:r w:rsidR="00380E90" w:rsidRPr="00380E90">
        <w:rPr>
          <w:rFonts w:asciiTheme="majorBidi" w:eastAsia="TimesNewRomanPSMT" w:hAnsiTheme="majorBidi" w:cstheme="majorBidi"/>
          <w:color w:val="000000" w:themeColor="text1"/>
          <w:sz w:val="24"/>
          <w:szCs w:val="24"/>
        </w:rPr>
        <w:t xml:space="preserve"> </w:t>
      </w:r>
      <w:r w:rsidR="008E711E" w:rsidRPr="008E711E">
        <w:rPr>
          <w:rFonts w:asciiTheme="majorBidi" w:eastAsia="TimesNewRomanPSMT" w:hAnsiTheme="majorBidi" w:cstheme="majorBidi"/>
          <w:color w:val="000000" w:themeColor="text1"/>
          <w:sz w:val="24"/>
          <w:szCs w:val="24"/>
        </w:rPr>
        <w:t>et al</w:t>
      </w:r>
      <w:r w:rsidR="00380E90" w:rsidRPr="00380E90">
        <w:rPr>
          <w:rFonts w:asciiTheme="majorBidi" w:eastAsia="TimesNewRomanPSMT" w:hAnsiTheme="majorBidi" w:cstheme="majorBidi"/>
          <w:color w:val="000000" w:themeColor="text1"/>
          <w:sz w:val="24"/>
          <w:szCs w:val="24"/>
        </w:rPr>
        <w:t>.</w:t>
      </w:r>
      <w:r w:rsidR="00E340D3">
        <w:rPr>
          <w:rFonts w:asciiTheme="majorBidi" w:eastAsia="TimesNewRomanPSMT" w:hAnsiTheme="majorBidi" w:cstheme="majorBidi"/>
          <w:color w:val="000000" w:themeColor="text1"/>
          <w:sz w:val="24"/>
          <w:szCs w:val="24"/>
        </w:rPr>
        <w:t>,</w:t>
      </w:r>
      <w:r w:rsidR="00380E90" w:rsidRPr="00380E90">
        <w:rPr>
          <w:rFonts w:asciiTheme="majorBidi" w:eastAsia="TimesNewRomanPSMT" w:hAnsiTheme="majorBidi" w:cstheme="majorBidi"/>
          <w:color w:val="000000" w:themeColor="text1"/>
          <w:sz w:val="24"/>
          <w:szCs w:val="24"/>
        </w:rPr>
        <w:t xml:space="preserve"> 1999). </w:t>
      </w:r>
    </w:p>
    <w:p w14:paraId="52A29FEC" w14:textId="657E0469" w:rsidR="00312475" w:rsidRDefault="00312475" w:rsidP="00E42BE5">
      <w:pPr>
        <w:tabs>
          <w:tab w:val="left" w:pos="720"/>
        </w:tabs>
        <w:spacing w:before="120" w:after="120" w:line="24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2.</w:t>
      </w:r>
      <w:r w:rsidR="009715C2">
        <w:rPr>
          <w:rFonts w:asciiTheme="majorBidi" w:hAnsiTheme="majorBidi" w:cstheme="majorBidi"/>
          <w:b/>
          <w:color w:val="000000" w:themeColor="text1"/>
          <w:sz w:val="24"/>
          <w:szCs w:val="24"/>
        </w:rPr>
        <w:t>2</w:t>
      </w:r>
      <w:r>
        <w:rPr>
          <w:rFonts w:asciiTheme="majorBidi" w:hAnsiTheme="majorBidi" w:cstheme="majorBidi"/>
          <w:b/>
          <w:color w:val="000000" w:themeColor="text1"/>
          <w:sz w:val="24"/>
          <w:szCs w:val="24"/>
        </w:rPr>
        <w:tab/>
      </w:r>
      <w:r w:rsidR="00E42BE5">
        <w:rPr>
          <w:rFonts w:asciiTheme="majorBidi" w:hAnsiTheme="majorBidi" w:cstheme="majorBidi"/>
          <w:b/>
          <w:color w:val="000000" w:themeColor="text1"/>
          <w:sz w:val="24"/>
          <w:szCs w:val="24"/>
        </w:rPr>
        <w:t xml:space="preserve">Importance of lysine and </w:t>
      </w:r>
      <w:r w:rsidR="00E42BE5">
        <w:rPr>
          <w:rFonts w:asciiTheme="majorBidi" w:hAnsiTheme="majorBidi" w:cstheme="majorBidi"/>
          <w:b/>
          <w:i/>
          <w:iCs/>
          <w:color w:val="000000" w:themeColor="text1"/>
          <w:sz w:val="24"/>
          <w:szCs w:val="24"/>
        </w:rPr>
        <w:t xml:space="preserve">Bacillus </w:t>
      </w:r>
      <w:proofErr w:type="spellStart"/>
      <w:r w:rsidR="00E42BE5">
        <w:rPr>
          <w:rFonts w:asciiTheme="majorBidi" w:hAnsiTheme="majorBidi" w:cstheme="majorBidi"/>
          <w:b/>
          <w:i/>
          <w:iCs/>
          <w:color w:val="000000" w:themeColor="text1"/>
          <w:sz w:val="24"/>
          <w:szCs w:val="24"/>
        </w:rPr>
        <w:t>subtilis</w:t>
      </w:r>
      <w:proofErr w:type="spellEnd"/>
      <w:r w:rsidR="00737C75">
        <w:rPr>
          <w:rFonts w:asciiTheme="majorBidi" w:hAnsiTheme="majorBidi" w:cstheme="majorBidi"/>
          <w:b/>
          <w:color w:val="000000" w:themeColor="text1"/>
          <w:sz w:val="24"/>
          <w:szCs w:val="24"/>
        </w:rPr>
        <w:t xml:space="preserve"> </w:t>
      </w:r>
      <w:r w:rsidR="00246305">
        <w:rPr>
          <w:rFonts w:asciiTheme="majorBidi" w:hAnsiTheme="majorBidi" w:cstheme="majorBidi"/>
          <w:b/>
          <w:color w:val="000000" w:themeColor="text1"/>
          <w:sz w:val="24"/>
          <w:szCs w:val="24"/>
        </w:rPr>
        <w:t xml:space="preserve">E. </w:t>
      </w:r>
      <w:r w:rsidR="00E42BE5">
        <w:rPr>
          <w:rFonts w:asciiTheme="majorBidi" w:hAnsiTheme="majorBidi" w:cstheme="majorBidi"/>
          <w:b/>
          <w:color w:val="000000" w:themeColor="text1"/>
          <w:sz w:val="24"/>
          <w:szCs w:val="24"/>
        </w:rPr>
        <w:t>supplementation in broiler</w:t>
      </w:r>
    </w:p>
    <w:p w14:paraId="2231BBD3" w14:textId="4FFE010A" w:rsidR="00AC5DA3" w:rsidRPr="00E42BE5" w:rsidRDefault="00312475" w:rsidP="00E42BE5">
      <w:pPr>
        <w:tabs>
          <w:tab w:val="left" w:pos="720"/>
        </w:tabs>
        <w:spacing w:after="120"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ab/>
      </w:r>
      <w:r w:rsidR="00E42BE5" w:rsidRPr="004A2DCC">
        <w:rPr>
          <w:rFonts w:asciiTheme="majorBidi" w:hAnsiTheme="majorBidi" w:cstheme="majorBidi"/>
          <w:color w:val="000000" w:themeColor="text1"/>
          <w:sz w:val="24"/>
          <w:szCs w:val="24"/>
        </w:rPr>
        <w:t>Lysine is an essential amino acid that must be provided through diet or supplementa</w:t>
      </w:r>
      <w:r w:rsidR="00E42BE5">
        <w:rPr>
          <w:rFonts w:asciiTheme="majorBidi" w:hAnsiTheme="majorBidi" w:cstheme="majorBidi"/>
          <w:color w:val="000000" w:themeColor="text1"/>
          <w:sz w:val="24"/>
          <w:szCs w:val="24"/>
        </w:rPr>
        <w:t>tion (</w:t>
      </w:r>
      <w:proofErr w:type="spellStart"/>
      <w:r w:rsidR="00E42BE5">
        <w:rPr>
          <w:rFonts w:asciiTheme="majorBidi" w:hAnsiTheme="majorBidi" w:cstheme="majorBidi"/>
          <w:color w:val="000000" w:themeColor="text1"/>
          <w:sz w:val="24"/>
          <w:szCs w:val="24"/>
        </w:rPr>
        <w:t>Budavari</w:t>
      </w:r>
      <w:proofErr w:type="spellEnd"/>
      <w:r w:rsidR="00E42BE5" w:rsidRPr="004A2DCC">
        <w:rPr>
          <w:rFonts w:asciiTheme="majorBidi" w:hAnsiTheme="majorBidi" w:cstheme="majorBidi"/>
          <w:color w:val="000000" w:themeColor="text1"/>
          <w:sz w:val="24"/>
          <w:szCs w:val="24"/>
        </w:rPr>
        <w:t>, 1989). It</w:t>
      </w:r>
      <w:r w:rsidR="00E42BE5">
        <w:rPr>
          <w:rFonts w:asciiTheme="majorBidi" w:hAnsiTheme="majorBidi" w:cstheme="majorBidi"/>
          <w:color w:val="000000" w:themeColor="text1"/>
          <w:sz w:val="24"/>
          <w:szCs w:val="24"/>
        </w:rPr>
        <w:t xml:space="preserve"> </w:t>
      </w:r>
      <w:r w:rsidR="00E42BE5" w:rsidRPr="004A2DCC">
        <w:rPr>
          <w:rFonts w:asciiTheme="majorBidi" w:hAnsiTheme="majorBidi" w:cstheme="majorBidi"/>
          <w:color w:val="000000" w:themeColor="text1"/>
          <w:sz w:val="24"/>
          <w:szCs w:val="24"/>
        </w:rPr>
        <w:t>was firs</w:t>
      </w:r>
      <w:r w:rsidR="00E42BE5">
        <w:rPr>
          <w:rFonts w:asciiTheme="majorBidi" w:hAnsiTheme="majorBidi" w:cstheme="majorBidi"/>
          <w:color w:val="000000" w:themeColor="text1"/>
          <w:sz w:val="24"/>
          <w:szCs w:val="24"/>
        </w:rPr>
        <w:t xml:space="preserve">t isolated from casein, </w:t>
      </w:r>
      <w:r w:rsidR="00E42BE5" w:rsidRPr="004A2DCC">
        <w:rPr>
          <w:rFonts w:asciiTheme="majorBidi" w:hAnsiTheme="majorBidi" w:cstheme="majorBidi"/>
          <w:color w:val="000000" w:themeColor="text1"/>
          <w:sz w:val="24"/>
          <w:szCs w:val="24"/>
        </w:rPr>
        <w:t xml:space="preserve">a milk </w:t>
      </w:r>
      <w:proofErr w:type="spellStart"/>
      <w:r w:rsidR="00E42BE5">
        <w:rPr>
          <w:rFonts w:asciiTheme="majorBidi" w:hAnsiTheme="majorBidi" w:cstheme="majorBidi"/>
          <w:color w:val="000000" w:themeColor="text1"/>
          <w:sz w:val="24"/>
          <w:szCs w:val="24"/>
        </w:rPr>
        <w:t>phospho</w:t>
      </w:r>
      <w:proofErr w:type="spellEnd"/>
      <w:r w:rsidR="00E42BE5">
        <w:rPr>
          <w:rFonts w:asciiTheme="majorBidi" w:hAnsiTheme="majorBidi" w:cstheme="majorBidi"/>
          <w:color w:val="000000" w:themeColor="text1"/>
          <w:sz w:val="24"/>
          <w:szCs w:val="24"/>
        </w:rPr>
        <w:t>-</w:t>
      </w:r>
      <w:r w:rsidR="00E42BE5" w:rsidRPr="004A2DCC">
        <w:rPr>
          <w:rFonts w:asciiTheme="majorBidi" w:hAnsiTheme="majorBidi" w:cstheme="majorBidi"/>
          <w:color w:val="000000" w:themeColor="text1"/>
          <w:sz w:val="24"/>
          <w:szCs w:val="24"/>
        </w:rPr>
        <w:t>protein</w:t>
      </w:r>
      <w:r w:rsidR="00E42BE5">
        <w:rPr>
          <w:rFonts w:asciiTheme="majorBidi" w:hAnsiTheme="majorBidi" w:cstheme="majorBidi"/>
          <w:color w:val="000000" w:themeColor="text1"/>
          <w:sz w:val="24"/>
          <w:szCs w:val="24"/>
        </w:rPr>
        <w:t xml:space="preserve">, </w:t>
      </w:r>
      <w:r w:rsidR="00E42BE5" w:rsidRPr="004A2DCC">
        <w:rPr>
          <w:rFonts w:asciiTheme="majorBidi" w:hAnsiTheme="majorBidi" w:cstheme="majorBidi"/>
          <w:color w:val="000000" w:themeColor="text1"/>
          <w:sz w:val="24"/>
          <w:szCs w:val="24"/>
        </w:rPr>
        <w:t xml:space="preserve">in 1889 by the German dentist Heinrich </w:t>
      </w:r>
      <w:proofErr w:type="spellStart"/>
      <w:r w:rsidR="00E42BE5" w:rsidRPr="004A2DCC">
        <w:rPr>
          <w:rFonts w:asciiTheme="majorBidi" w:hAnsiTheme="majorBidi" w:cstheme="majorBidi"/>
          <w:color w:val="000000" w:themeColor="text1"/>
          <w:sz w:val="24"/>
          <w:szCs w:val="24"/>
        </w:rPr>
        <w:t>Drechsel</w:t>
      </w:r>
      <w:proofErr w:type="spellEnd"/>
      <w:r w:rsidR="00E42BE5">
        <w:rPr>
          <w:rFonts w:asciiTheme="majorBidi" w:hAnsiTheme="majorBidi" w:cstheme="majorBidi"/>
          <w:color w:val="000000" w:themeColor="text1"/>
          <w:sz w:val="24"/>
          <w:szCs w:val="24"/>
        </w:rPr>
        <w:t xml:space="preserve">. </w:t>
      </w:r>
      <w:r w:rsidR="00E42BE5" w:rsidRPr="004A2DCC">
        <w:rPr>
          <w:rFonts w:asciiTheme="majorBidi" w:eastAsiaTheme="minorHAnsi" w:hAnsiTheme="majorBidi" w:cstheme="majorBidi"/>
          <w:color w:val="000000" w:themeColor="text1"/>
          <w:sz w:val="24"/>
          <w:szCs w:val="24"/>
          <w:lang w:val="en-GB"/>
        </w:rPr>
        <w:t>Its main role is to participate in the protein synthesis (</w:t>
      </w:r>
      <w:r w:rsidR="00E42BE5" w:rsidRPr="00F62EAE">
        <w:rPr>
          <w:rFonts w:asciiTheme="majorBidi" w:eastAsiaTheme="minorHAnsi" w:hAnsiTheme="majorBidi" w:cstheme="majorBidi"/>
          <w:color w:val="000000" w:themeColor="text1"/>
          <w:sz w:val="24"/>
          <w:szCs w:val="24"/>
        </w:rPr>
        <w:t xml:space="preserve">Tomé &amp; </w:t>
      </w:r>
      <w:proofErr w:type="spellStart"/>
      <w:r w:rsidR="00E42BE5" w:rsidRPr="00F62EAE">
        <w:rPr>
          <w:rFonts w:asciiTheme="majorBidi" w:eastAsiaTheme="minorHAnsi" w:hAnsiTheme="majorBidi" w:cstheme="majorBidi"/>
          <w:color w:val="000000" w:themeColor="text1"/>
          <w:sz w:val="24"/>
          <w:szCs w:val="24"/>
        </w:rPr>
        <w:t>Bos</w:t>
      </w:r>
      <w:proofErr w:type="spellEnd"/>
      <w:r w:rsidR="00E42BE5" w:rsidRPr="004A2DCC">
        <w:rPr>
          <w:rFonts w:asciiTheme="majorBidi" w:eastAsiaTheme="minorHAnsi" w:hAnsiTheme="majorBidi" w:cstheme="majorBidi"/>
          <w:color w:val="000000" w:themeColor="text1"/>
          <w:sz w:val="24"/>
          <w:szCs w:val="24"/>
          <w:lang w:val="en-GB"/>
        </w:rPr>
        <w:t>, 2007).</w:t>
      </w:r>
      <w:r w:rsidR="00E42BE5">
        <w:rPr>
          <w:rFonts w:asciiTheme="majorBidi" w:eastAsiaTheme="minorHAnsi" w:hAnsiTheme="majorBidi" w:cstheme="majorBidi"/>
          <w:color w:val="000000" w:themeColor="text1"/>
          <w:sz w:val="24"/>
          <w:szCs w:val="24"/>
          <w:lang w:val="en-GB"/>
        </w:rPr>
        <w:t xml:space="preserve"> </w:t>
      </w:r>
      <w:r w:rsidR="00F64229" w:rsidRPr="004A2DCC">
        <w:rPr>
          <w:rFonts w:asciiTheme="majorBidi" w:eastAsiaTheme="minorHAnsi" w:hAnsiTheme="majorBidi" w:cstheme="majorBidi"/>
          <w:color w:val="000000" w:themeColor="text1"/>
          <w:sz w:val="24"/>
          <w:szCs w:val="24"/>
          <w:lang w:val="en-GB"/>
        </w:rPr>
        <w:t xml:space="preserve">Probiotic means “for life” according to the Greeks (Gibson </w:t>
      </w:r>
      <w:r w:rsidR="003F548F">
        <w:rPr>
          <w:rFonts w:asciiTheme="majorBidi" w:eastAsiaTheme="minorHAnsi" w:hAnsiTheme="majorBidi" w:cstheme="majorBidi"/>
          <w:color w:val="000000" w:themeColor="text1"/>
          <w:sz w:val="24"/>
          <w:szCs w:val="24"/>
          <w:lang w:val="en-GB"/>
        </w:rPr>
        <w:t>&amp;</w:t>
      </w:r>
      <w:r w:rsidR="00F64229" w:rsidRPr="004A2DCC">
        <w:rPr>
          <w:rFonts w:asciiTheme="majorBidi" w:eastAsiaTheme="minorHAnsi" w:hAnsiTheme="majorBidi" w:cstheme="majorBidi"/>
          <w:color w:val="000000" w:themeColor="text1"/>
          <w:sz w:val="24"/>
          <w:szCs w:val="24"/>
          <w:lang w:val="en-GB"/>
        </w:rPr>
        <w:t xml:space="preserve"> Fuller,</w:t>
      </w:r>
      <w:r w:rsidR="00A65B91">
        <w:rPr>
          <w:rFonts w:asciiTheme="majorBidi" w:eastAsiaTheme="minorHAnsi" w:hAnsiTheme="majorBidi" w:cstheme="majorBidi"/>
          <w:color w:val="000000" w:themeColor="text1"/>
          <w:sz w:val="24"/>
          <w:szCs w:val="24"/>
          <w:lang w:val="en-GB"/>
        </w:rPr>
        <w:t xml:space="preserve"> </w:t>
      </w:r>
      <w:r w:rsidR="00F64229" w:rsidRPr="004A2DCC">
        <w:rPr>
          <w:rFonts w:asciiTheme="majorBidi" w:eastAsiaTheme="minorHAnsi" w:hAnsiTheme="majorBidi" w:cstheme="majorBidi"/>
          <w:color w:val="000000" w:themeColor="text1"/>
          <w:sz w:val="24"/>
          <w:szCs w:val="24"/>
          <w:lang w:val="en-GB"/>
        </w:rPr>
        <w:t>2000). They are the live microbial feed addi</w:t>
      </w:r>
      <w:r w:rsidR="00B65D01">
        <w:rPr>
          <w:rFonts w:asciiTheme="majorBidi" w:eastAsiaTheme="minorHAnsi" w:hAnsiTheme="majorBidi" w:cstheme="majorBidi"/>
          <w:color w:val="000000" w:themeColor="text1"/>
          <w:sz w:val="24"/>
          <w:szCs w:val="24"/>
          <w:lang w:val="en-GB"/>
        </w:rPr>
        <w:t>tives which beneficially affect</w:t>
      </w:r>
      <w:r w:rsidR="00F64229" w:rsidRPr="004A2DCC">
        <w:rPr>
          <w:rFonts w:asciiTheme="majorBidi" w:eastAsiaTheme="minorHAnsi" w:hAnsiTheme="majorBidi" w:cstheme="majorBidi"/>
          <w:color w:val="000000" w:themeColor="text1"/>
          <w:sz w:val="24"/>
          <w:szCs w:val="24"/>
          <w:lang w:val="en-GB"/>
        </w:rPr>
        <w:t xml:space="preserve"> the host animal</w:t>
      </w:r>
      <w:r w:rsidR="008963E7">
        <w:rPr>
          <w:rFonts w:asciiTheme="majorBidi" w:eastAsiaTheme="minorHAnsi" w:hAnsiTheme="majorBidi" w:cstheme="majorBidi"/>
          <w:color w:val="000000" w:themeColor="text1"/>
          <w:sz w:val="24"/>
          <w:szCs w:val="24"/>
          <w:lang w:val="en-GB"/>
        </w:rPr>
        <w:t xml:space="preserve"> </w:t>
      </w:r>
      <w:r w:rsidR="00F64229" w:rsidRPr="004A2DCC">
        <w:rPr>
          <w:rFonts w:asciiTheme="majorBidi" w:eastAsiaTheme="minorHAnsi" w:hAnsiTheme="majorBidi" w:cstheme="majorBidi"/>
          <w:color w:val="000000" w:themeColor="text1"/>
          <w:sz w:val="24"/>
          <w:szCs w:val="24"/>
          <w:lang w:val="en-GB"/>
        </w:rPr>
        <w:t xml:space="preserve">by improving its intestinal balance of </w:t>
      </w:r>
      <w:proofErr w:type="spellStart"/>
      <w:r w:rsidR="00F64229" w:rsidRPr="004A2DCC">
        <w:rPr>
          <w:rFonts w:asciiTheme="majorBidi" w:eastAsiaTheme="minorHAnsi" w:hAnsiTheme="majorBidi" w:cstheme="majorBidi"/>
          <w:color w:val="000000" w:themeColor="text1"/>
          <w:sz w:val="24"/>
          <w:szCs w:val="24"/>
          <w:lang w:val="en-GB"/>
        </w:rPr>
        <w:t>microflora</w:t>
      </w:r>
      <w:proofErr w:type="spellEnd"/>
      <w:r w:rsidR="00F64229" w:rsidRPr="004A2DCC">
        <w:rPr>
          <w:rFonts w:asciiTheme="majorBidi" w:eastAsiaTheme="minorHAnsi" w:hAnsiTheme="majorBidi" w:cstheme="majorBidi"/>
          <w:color w:val="000000" w:themeColor="text1"/>
          <w:sz w:val="24"/>
          <w:szCs w:val="24"/>
          <w:lang w:val="en-GB"/>
        </w:rPr>
        <w:t xml:space="preserve"> (</w:t>
      </w:r>
      <w:r w:rsidR="008B6A78">
        <w:rPr>
          <w:rFonts w:asciiTheme="majorBidi" w:eastAsiaTheme="minorHAnsi" w:hAnsiTheme="majorBidi" w:cstheme="majorBidi"/>
          <w:color w:val="000000" w:themeColor="text1"/>
          <w:sz w:val="24"/>
          <w:szCs w:val="24"/>
          <w:lang w:val="en-GB"/>
        </w:rPr>
        <w:t>AFRC</w:t>
      </w:r>
      <w:r w:rsidR="00F64229" w:rsidRPr="004A2DCC">
        <w:rPr>
          <w:rFonts w:asciiTheme="majorBidi" w:eastAsiaTheme="minorHAnsi" w:hAnsiTheme="majorBidi" w:cstheme="majorBidi"/>
          <w:color w:val="000000" w:themeColor="text1"/>
          <w:sz w:val="24"/>
          <w:szCs w:val="24"/>
          <w:lang w:val="en-GB"/>
        </w:rPr>
        <w:t>, 1989). They decrease the</w:t>
      </w:r>
      <w:r w:rsidR="003D7C8B">
        <w:rPr>
          <w:rFonts w:asciiTheme="majorBidi" w:eastAsiaTheme="minorHAnsi" w:hAnsiTheme="majorBidi" w:cstheme="majorBidi"/>
          <w:color w:val="000000" w:themeColor="text1"/>
          <w:sz w:val="24"/>
          <w:szCs w:val="24"/>
          <w:lang w:val="en-GB"/>
        </w:rPr>
        <w:t xml:space="preserve"> proliferation of</w:t>
      </w:r>
      <w:r w:rsidR="00F64229" w:rsidRPr="004A2DCC">
        <w:rPr>
          <w:rFonts w:asciiTheme="majorBidi" w:eastAsiaTheme="minorHAnsi" w:hAnsiTheme="majorBidi" w:cstheme="majorBidi"/>
          <w:color w:val="000000" w:themeColor="text1"/>
          <w:sz w:val="24"/>
          <w:szCs w:val="24"/>
          <w:lang w:val="en-GB"/>
        </w:rPr>
        <w:t xml:space="preserve"> undesirable and pathogenic </w:t>
      </w:r>
      <w:proofErr w:type="spellStart"/>
      <w:r w:rsidR="00F64229" w:rsidRPr="004A2DCC">
        <w:rPr>
          <w:rFonts w:asciiTheme="majorBidi" w:eastAsiaTheme="minorHAnsi" w:hAnsiTheme="majorBidi" w:cstheme="majorBidi"/>
          <w:color w:val="000000" w:themeColor="text1"/>
          <w:sz w:val="24"/>
          <w:szCs w:val="24"/>
          <w:lang w:val="en-GB"/>
        </w:rPr>
        <w:t>mic</w:t>
      </w:r>
      <w:r w:rsidR="003D7C8B">
        <w:rPr>
          <w:rFonts w:asciiTheme="majorBidi" w:eastAsiaTheme="minorHAnsi" w:hAnsiTheme="majorBidi" w:cstheme="majorBidi"/>
          <w:color w:val="000000" w:themeColor="text1"/>
          <w:sz w:val="24"/>
          <w:szCs w:val="24"/>
          <w:lang w:val="en-GB"/>
        </w:rPr>
        <w:t>roflora</w:t>
      </w:r>
      <w:proofErr w:type="spellEnd"/>
      <w:r w:rsidR="003D7C8B">
        <w:rPr>
          <w:rFonts w:asciiTheme="majorBidi" w:eastAsiaTheme="minorHAnsi" w:hAnsiTheme="majorBidi" w:cstheme="majorBidi"/>
          <w:color w:val="000000" w:themeColor="text1"/>
          <w:sz w:val="24"/>
          <w:szCs w:val="24"/>
          <w:lang w:val="en-GB"/>
        </w:rPr>
        <w:t xml:space="preserve"> in the GIT (Fuller, 197</w:t>
      </w:r>
      <w:r w:rsidR="00F64229" w:rsidRPr="004A2DCC">
        <w:rPr>
          <w:rFonts w:asciiTheme="majorBidi" w:eastAsiaTheme="minorHAnsi" w:hAnsiTheme="majorBidi" w:cstheme="majorBidi"/>
          <w:color w:val="000000" w:themeColor="text1"/>
          <w:sz w:val="24"/>
          <w:szCs w:val="24"/>
          <w:lang w:val="en-GB"/>
        </w:rPr>
        <w:t xml:space="preserve">7; Watkins </w:t>
      </w:r>
      <w:r w:rsidR="008E711E" w:rsidRPr="008E711E">
        <w:rPr>
          <w:rFonts w:asciiTheme="majorBidi" w:eastAsiaTheme="minorHAnsi" w:hAnsiTheme="majorBidi" w:cstheme="majorBidi"/>
          <w:color w:val="000000" w:themeColor="text1"/>
          <w:sz w:val="24"/>
          <w:szCs w:val="24"/>
          <w:lang w:val="en-GB"/>
        </w:rPr>
        <w:t>et al</w:t>
      </w:r>
      <w:r w:rsidR="00F64229" w:rsidRPr="004A2DCC">
        <w:rPr>
          <w:rFonts w:asciiTheme="majorBidi" w:eastAsiaTheme="minorHAnsi" w:hAnsiTheme="majorBidi" w:cstheme="majorBidi"/>
          <w:color w:val="000000" w:themeColor="text1"/>
          <w:sz w:val="24"/>
          <w:szCs w:val="24"/>
          <w:lang w:val="en-GB"/>
        </w:rPr>
        <w:t xml:space="preserve">., 1982). Due to the flourishing awareness upon drug residues in the animals </w:t>
      </w:r>
      <w:r w:rsidR="00493E66" w:rsidRPr="004A2DCC">
        <w:rPr>
          <w:rFonts w:asciiTheme="majorBidi" w:eastAsiaTheme="minorHAnsi" w:hAnsiTheme="majorBidi" w:cstheme="majorBidi"/>
          <w:color w:val="000000" w:themeColor="text1"/>
          <w:sz w:val="24"/>
          <w:szCs w:val="24"/>
          <w:lang w:val="en-GB"/>
        </w:rPr>
        <w:t xml:space="preserve">and the animal products with resistance that has built against antibiotics, the probiotic use has gained great emphasis (Chiang </w:t>
      </w:r>
      <w:r w:rsidR="008E711E" w:rsidRPr="008E711E">
        <w:rPr>
          <w:rFonts w:asciiTheme="majorBidi" w:eastAsiaTheme="minorHAnsi" w:hAnsiTheme="majorBidi" w:cstheme="majorBidi"/>
          <w:color w:val="000000" w:themeColor="text1"/>
          <w:sz w:val="24"/>
          <w:szCs w:val="24"/>
          <w:lang w:val="en-GB"/>
        </w:rPr>
        <w:t>et al</w:t>
      </w:r>
      <w:r w:rsidR="00493E66" w:rsidRPr="004A2DCC">
        <w:rPr>
          <w:rFonts w:asciiTheme="majorBidi" w:eastAsiaTheme="minorHAnsi" w:hAnsiTheme="majorBidi" w:cstheme="majorBidi"/>
          <w:color w:val="000000" w:themeColor="text1"/>
          <w:sz w:val="24"/>
          <w:szCs w:val="24"/>
          <w:lang w:val="en-GB"/>
        </w:rPr>
        <w:t>., 1995).</w:t>
      </w:r>
      <w:r w:rsidR="00E42BE5">
        <w:rPr>
          <w:rFonts w:asciiTheme="majorBidi" w:hAnsiTheme="majorBidi" w:cstheme="majorBidi"/>
          <w:b/>
          <w:color w:val="000000" w:themeColor="text1"/>
          <w:sz w:val="24"/>
          <w:szCs w:val="24"/>
        </w:rPr>
        <w:t xml:space="preserve"> </w:t>
      </w:r>
      <w:r w:rsidR="00C714D1" w:rsidRPr="004A2DCC">
        <w:rPr>
          <w:rFonts w:asciiTheme="majorBidi" w:hAnsiTheme="majorBidi" w:cstheme="majorBidi"/>
          <w:color w:val="000000" w:themeColor="text1"/>
          <w:sz w:val="24"/>
          <w:szCs w:val="24"/>
        </w:rPr>
        <w:t xml:space="preserve">Yeo </w:t>
      </w:r>
      <w:r w:rsidR="008E711E" w:rsidRPr="008E711E">
        <w:rPr>
          <w:rFonts w:asciiTheme="majorBidi" w:hAnsiTheme="majorBidi" w:cstheme="majorBidi"/>
          <w:color w:val="000000" w:themeColor="text1"/>
          <w:sz w:val="24"/>
          <w:szCs w:val="24"/>
        </w:rPr>
        <w:t>et al</w:t>
      </w:r>
      <w:r w:rsidR="000C74C4" w:rsidRPr="004A2DCC">
        <w:rPr>
          <w:rFonts w:asciiTheme="majorBidi" w:hAnsiTheme="majorBidi" w:cstheme="majorBidi"/>
          <w:i/>
          <w:iCs/>
          <w:color w:val="000000" w:themeColor="text1"/>
          <w:sz w:val="24"/>
          <w:szCs w:val="24"/>
        </w:rPr>
        <w:t xml:space="preserve">. </w:t>
      </w:r>
      <w:r w:rsidR="000C74C4" w:rsidRPr="008E711E">
        <w:rPr>
          <w:rFonts w:asciiTheme="majorBidi" w:hAnsiTheme="majorBidi" w:cstheme="majorBidi"/>
          <w:color w:val="000000" w:themeColor="text1"/>
          <w:sz w:val="24"/>
          <w:szCs w:val="24"/>
        </w:rPr>
        <w:t>(</w:t>
      </w:r>
      <w:r w:rsidR="00C714D1" w:rsidRPr="008E711E">
        <w:rPr>
          <w:rFonts w:asciiTheme="majorBidi" w:hAnsiTheme="majorBidi" w:cstheme="majorBidi"/>
          <w:color w:val="000000" w:themeColor="text1"/>
          <w:sz w:val="24"/>
          <w:szCs w:val="24"/>
        </w:rPr>
        <w:t>1997</w:t>
      </w:r>
      <w:r w:rsidR="000C74C4" w:rsidRPr="004A2DCC">
        <w:rPr>
          <w:rFonts w:asciiTheme="majorBidi" w:hAnsiTheme="majorBidi" w:cstheme="majorBidi"/>
          <w:color w:val="000000" w:themeColor="text1"/>
          <w:sz w:val="24"/>
          <w:szCs w:val="24"/>
        </w:rPr>
        <w:t>)</w:t>
      </w:r>
      <w:r w:rsidR="00E0051F" w:rsidRPr="004A2DCC">
        <w:rPr>
          <w:rFonts w:asciiTheme="majorBidi" w:eastAsiaTheme="minorHAnsi" w:hAnsiTheme="majorBidi" w:cstheme="majorBidi"/>
          <w:color w:val="000000" w:themeColor="text1"/>
          <w:sz w:val="24"/>
          <w:szCs w:val="24"/>
          <w:lang w:val="en-GB"/>
        </w:rPr>
        <w:t xml:space="preserve"> </w:t>
      </w:r>
      <w:r w:rsidR="00E42BE5">
        <w:rPr>
          <w:rFonts w:asciiTheme="majorBidi" w:eastAsiaTheme="minorHAnsi" w:hAnsiTheme="majorBidi" w:cstheme="majorBidi"/>
          <w:color w:val="000000" w:themeColor="text1"/>
          <w:sz w:val="24"/>
          <w:szCs w:val="24"/>
          <w:lang w:val="en-GB"/>
        </w:rPr>
        <w:t xml:space="preserve">concluded that </w:t>
      </w:r>
      <w:r w:rsidR="00E42BE5">
        <w:rPr>
          <w:rFonts w:asciiTheme="majorBidi" w:eastAsiaTheme="minorHAnsi" w:hAnsiTheme="majorBidi" w:cstheme="majorBidi"/>
          <w:i/>
          <w:iCs/>
          <w:color w:val="000000" w:themeColor="text1"/>
          <w:sz w:val="24"/>
          <w:szCs w:val="24"/>
          <w:lang w:val="en-GB"/>
        </w:rPr>
        <w:t xml:space="preserve">B. </w:t>
      </w:r>
      <w:proofErr w:type="spellStart"/>
      <w:r w:rsidR="00E42BE5">
        <w:rPr>
          <w:rFonts w:asciiTheme="majorBidi" w:eastAsiaTheme="minorHAnsi" w:hAnsiTheme="majorBidi" w:cstheme="majorBidi"/>
          <w:i/>
          <w:iCs/>
          <w:color w:val="000000" w:themeColor="text1"/>
          <w:sz w:val="24"/>
          <w:szCs w:val="24"/>
          <w:lang w:val="en-GB"/>
        </w:rPr>
        <w:t>subtilis</w:t>
      </w:r>
      <w:proofErr w:type="spellEnd"/>
      <w:r w:rsidR="00E42BE5">
        <w:rPr>
          <w:rFonts w:asciiTheme="majorBidi" w:eastAsiaTheme="minorHAnsi" w:hAnsiTheme="majorBidi" w:cstheme="majorBidi"/>
          <w:i/>
          <w:iCs/>
          <w:color w:val="000000" w:themeColor="text1"/>
          <w:sz w:val="24"/>
          <w:szCs w:val="24"/>
          <w:lang w:val="en-GB"/>
        </w:rPr>
        <w:t xml:space="preserve"> </w:t>
      </w:r>
      <w:r w:rsidR="00E0051F" w:rsidRPr="004A2DCC">
        <w:rPr>
          <w:rFonts w:asciiTheme="majorBidi" w:eastAsiaTheme="minorHAnsi" w:hAnsiTheme="majorBidi" w:cstheme="majorBidi"/>
          <w:color w:val="000000" w:themeColor="text1"/>
          <w:sz w:val="24"/>
          <w:szCs w:val="24"/>
          <w:lang w:val="en-GB"/>
        </w:rPr>
        <w:t xml:space="preserve">may </w:t>
      </w:r>
      <w:r w:rsidR="00B65D01">
        <w:rPr>
          <w:rFonts w:asciiTheme="majorBidi" w:eastAsiaTheme="minorHAnsi" w:hAnsiTheme="majorBidi" w:cstheme="majorBidi"/>
          <w:color w:val="000000" w:themeColor="text1"/>
          <w:sz w:val="24"/>
          <w:szCs w:val="24"/>
          <w:lang w:val="en-GB"/>
        </w:rPr>
        <w:t xml:space="preserve">improve </w:t>
      </w:r>
      <w:r w:rsidR="00E0051F" w:rsidRPr="004A2DCC">
        <w:rPr>
          <w:rFonts w:asciiTheme="majorBidi" w:eastAsiaTheme="minorHAnsi" w:hAnsiTheme="majorBidi" w:cstheme="majorBidi"/>
          <w:color w:val="000000" w:themeColor="text1"/>
          <w:sz w:val="24"/>
          <w:szCs w:val="24"/>
          <w:lang w:val="en-GB"/>
        </w:rPr>
        <w:t>animal health and the growth especially during early life.</w:t>
      </w:r>
    </w:p>
    <w:p w14:paraId="6557E24E" w14:textId="5E7ACA8D" w:rsidR="00C35BCD" w:rsidRDefault="00420919" w:rsidP="00C35BCD">
      <w:pPr>
        <w:tabs>
          <w:tab w:val="left" w:pos="720"/>
        </w:tabs>
        <w:autoSpaceDE w:val="0"/>
        <w:autoSpaceDN w:val="0"/>
        <w:adjustRightInd w:val="0"/>
        <w:spacing w:after="0" w:line="36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w14:anchorId="20EB6FAB">
          <v:shape id="_x0000_s1056" type="#_x0000_t61" style="position:absolute;left:0;text-align:left;margin-left:.9pt;margin-top:1.05pt;width:432.25pt;height:86.65pt;z-index:2516776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dj="1714,14845" filled="f" fillcolor="#f2f2f2 [3052]">
            <v:textbox>
              <w:txbxContent>
                <w:p w14:paraId="2FDFFCFF" w14:textId="77777777" w:rsidR="000E5C7D" w:rsidRPr="00E42BE5" w:rsidRDefault="000E5C7D" w:rsidP="000E5C7D">
                  <w:pPr>
                    <w:spacing w:after="0" w:line="240" w:lineRule="auto"/>
                    <w:jc w:val="both"/>
                    <w:rPr>
                      <w:rFonts w:asciiTheme="majorBidi" w:hAnsiTheme="majorBidi" w:cstheme="majorBidi"/>
                      <w:b/>
                      <w:bCs/>
                    </w:rPr>
                  </w:pPr>
                  <w:r w:rsidRPr="00E42BE5">
                    <w:rPr>
                      <w:rFonts w:asciiTheme="majorBidi" w:hAnsiTheme="majorBidi" w:cstheme="majorBidi"/>
                      <w:b/>
                      <w:bCs/>
                    </w:rPr>
                    <w:t xml:space="preserve">For in-text citations, the APA style shall be followed with slight modifications, i.e., a study published by one or two authors shall carry last name(s) of the author(s) separated by ‘and / &amp; (in parenthetical citation)’ as the case may be. However, in case there are more than two authors, only last name of the first author shall be written followed by ‘et al’. In et al., </w:t>
                  </w:r>
                  <w:proofErr w:type="gramStart"/>
                  <w:r w:rsidRPr="00E42BE5">
                    <w:rPr>
                      <w:rFonts w:asciiTheme="majorBidi" w:hAnsiTheme="majorBidi" w:cstheme="majorBidi"/>
                      <w:b/>
                      <w:bCs/>
                    </w:rPr>
                    <w:t>et</w:t>
                  </w:r>
                  <w:proofErr w:type="gramEnd"/>
                  <w:r w:rsidRPr="00E42BE5">
                    <w:rPr>
                      <w:rFonts w:asciiTheme="majorBidi" w:hAnsiTheme="majorBidi" w:cstheme="majorBidi"/>
                      <w:b/>
                      <w:bCs/>
                    </w:rPr>
                    <w:t xml:space="preserve"> should not be followed by a period (.) sign. No page numbers or issue/volume numbers shall be added to in-text citation.</w:t>
                  </w:r>
                </w:p>
              </w:txbxContent>
            </v:textbox>
            <o:callout v:ext="edit" minusx="t" minusy="t"/>
          </v:shape>
        </w:pict>
      </w:r>
      <w:r w:rsidR="00943DFD">
        <w:rPr>
          <w:rFonts w:asciiTheme="majorBidi" w:hAnsiTheme="majorBidi" w:cstheme="majorBidi"/>
          <w:color w:val="000000" w:themeColor="text1"/>
          <w:sz w:val="24"/>
          <w:szCs w:val="24"/>
        </w:rPr>
        <w:tab/>
      </w:r>
    </w:p>
    <w:p w14:paraId="5DED69E3" w14:textId="33EFE7A4" w:rsidR="00C35BCD" w:rsidRDefault="00420919">
      <w:pP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w14:anchorId="22A3463B">
          <v:shape id="_x0000_s1057" type="#_x0000_t61" style="position:absolute;margin-left:299.2pt;margin-top:163.8pt;width:102.6pt;height:20.5pt;z-index:251678720" adj="621,19545" filled="f" fillcolor="#f2f2f2 [3052]">
            <v:textbox>
              <w:txbxContent>
                <w:p w14:paraId="733206D4" w14:textId="77777777" w:rsidR="00E42BE5" w:rsidRPr="003E3ABD" w:rsidRDefault="00E42BE5" w:rsidP="00E42BE5">
                  <w:pPr>
                    <w:spacing w:after="0" w:line="240" w:lineRule="auto"/>
                    <w:jc w:val="center"/>
                    <w:rPr>
                      <w:rFonts w:ascii="Times New Roman" w:hAnsi="Times New Roman"/>
                      <w:b/>
                    </w:rPr>
                  </w:pPr>
                  <w:r>
                    <w:rPr>
                      <w:rFonts w:ascii="Times New Roman" w:hAnsi="Times New Roman"/>
                      <w:b/>
                    </w:rPr>
                    <w:t>Page</w:t>
                  </w:r>
                  <w:r w:rsidRPr="003E3ABD">
                    <w:rPr>
                      <w:rFonts w:ascii="Times New Roman" w:hAnsi="Times New Roman"/>
                      <w:b/>
                    </w:rPr>
                    <w:t xml:space="preserve"> break</w:t>
                  </w:r>
                </w:p>
              </w:txbxContent>
            </v:textbox>
            <o:callout v:ext="edit" minusx="t" minusy="t"/>
          </v:shape>
        </w:pict>
      </w:r>
      <w:r w:rsidR="00C35BCD">
        <w:rPr>
          <w:rFonts w:asciiTheme="majorBidi" w:hAnsiTheme="majorBidi" w:cstheme="majorBidi"/>
          <w:color w:val="000000" w:themeColor="text1"/>
          <w:sz w:val="24"/>
          <w:szCs w:val="24"/>
        </w:rPr>
        <w:br w:type="page"/>
      </w:r>
    </w:p>
    <w:p w14:paraId="7BC486E7" w14:textId="50451CB9" w:rsidR="00AC5DA3" w:rsidRPr="009F1F8A" w:rsidRDefault="00420919" w:rsidP="00692374">
      <w:pPr>
        <w:tabs>
          <w:tab w:val="left" w:pos="720"/>
        </w:tabs>
        <w:autoSpaceDE w:val="0"/>
        <w:autoSpaceDN w:val="0"/>
        <w:adjustRightInd w:val="0"/>
        <w:spacing w:before="120" w:after="120" w:line="240" w:lineRule="auto"/>
        <w:jc w:val="both"/>
        <w:rPr>
          <w:rFonts w:asciiTheme="majorBidi" w:eastAsiaTheme="minorHAnsi" w:hAnsiTheme="majorBidi" w:cstheme="majorBidi"/>
          <w:b/>
          <w:bCs/>
          <w:color w:val="000000" w:themeColor="text1"/>
          <w:sz w:val="24"/>
          <w:szCs w:val="24"/>
          <w:lang w:val="en-GB"/>
        </w:rPr>
      </w:pPr>
      <w:r>
        <w:rPr>
          <w:rFonts w:asciiTheme="majorBidi" w:hAnsiTheme="majorBidi" w:cstheme="majorBidi"/>
          <w:noProof/>
          <w:color w:val="000000" w:themeColor="text1"/>
          <w:sz w:val="24"/>
          <w:szCs w:val="24"/>
        </w:rPr>
        <w:lastRenderedPageBreak/>
        <w:pict w14:anchorId="07F5E905">
          <v:shape id="_x0000_s1063" type="#_x0000_t61" style="position:absolute;left:0;text-align:left;margin-left:-82.55pt;margin-top:9.5pt;width:69.4pt;height:185.4pt;z-index:251682816" adj="24183,20295">
            <v:textbox>
              <w:txbxContent>
                <w:p w14:paraId="4DA44373" w14:textId="6B91E640" w:rsidR="000A2E45" w:rsidRPr="000F044A" w:rsidRDefault="000A2E45" w:rsidP="000A2E45">
                  <w:pPr>
                    <w:jc w:val="center"/>
                    <w:rPr>
                      <w:rFonts w:asciiTheme="majorBidi" w:hAnsiTheme="majorBidi" w:cstheme="majorBidi"/>
                      <w:b/>
                      <w:sz w:val="19"/>
                      <w:szCs w:val="19"/>
                    </w:rPr>
                  </w:pPr>
                  <w:r>
                    <w:rPr>
                      <w:rFonts w:asciiTheme="majorBidi" w:hAnsiTheme="majorBidi" w:cstheme="majorBidi"/>
                      <w:b/>
                      <w:sz w:val="19"/>
                      <w:szCs w:val="19"/>
                    </w:rPr>
                    <w:t xml:space="preserve">Table captions before table, </w:t>
                  </w:r>
                  <w:r w:rsidRPr="000F044A">
                    <w:rPr>
                      <w:rFonts w:asciiTheme="majorBidi" w:hAnsiTheme="majorBidi" w:cstheme="majorBidi"/>
                      <w:b/>
                      <w:sz w:val="19"/>
                      <w:szCs w:val="19"/>
                    </w:rPr>
                    <w:t xml:space="preserve">font size 12, bold, justified, line spacing 1, </w:t>
                  </w:r>
                  <w:r>
                    <w:rPr>
                      <w:rFonts w:asciiTheme="majorBidi" w:hAnsiTheme="majorBidi" w:cstheme="majorBidi"/>
                      <w:b/>
                      <w:sz w:val="19"/>
                      <w:szCs w:val="19"/>
                    </w:rPr>
                    <w:t xml:space="preserve">space before and after paragraph </w:t>
                  </w:r>
                  <w:r w:rsidRPr="000F044A">
                    <w:rPr>
                      <w:rFonts w:asciiTheme="majorBidi" w:hAnsiTheme="majorBidi" w:cstheme="majorBidi"/>
                      <w:b/>
                      <w:sz w:val="19"/>
                      <w:szCs w:val="19"/>
                    </w:rPr>
                    <w:t xml:space="preserve">6 </w:t>
                  </w:r>
                  <w:proofErr w:type="spellStart"/>
                  <w:r w:rsidRPr="000F044A">
                    <w:rPr>
                      <w:rFonts w:asciiTheme="majorBidi" w:hAnsiTheme="majorBidi" w:cstheme="majorBidi"/>
                      <w:b/>
                      <w:sz w:val="19"/>
                      <w:szCs w:val="19"/>
                    </w:rPr>
                    <w:t>pt</w:t>
                  </w:r>
                  <w:proofErr w:type="spellEnd"/>
                  <w:r w:rsidRPr="000F044A">
                    <w:rPr>
                      <w:rFonts w:asciiTheme="majorBidi" w:hAnsiTheme="majorBidi" w:cstheme="majorBidi"/>
                      <w:b/>
                      <w:sz w:val="19"/>
                      <w:szCs w:val="19"/>
                    </w:rPr>
                    <w:t xml:space="preserve">, indent 1.0’’ after </w:t>
                  </w:r>
                  <w:r>
                    <w:rPr>
                      <w:rFonts w:asciiTheme="majorBidi" w:hAnsiTheme="majorBidi" w:cstheme="majorBidi"/>
                      <w:b/>
                      <w:sz w:val="19"/>
                      <w:szCs w:val="19"/>
                    </w:rPr>
                    <w:t>table</w:t>
                  </w:r>
                  <w:r w:rsidRPr="000F044A">
                    <w:rPr>
                      <w:rFonts w:asciiTheme="majorBidi" w:hAnsiTheme="majorBidi" w:cstheme="majorBidi"/>
                      <w:b/>
                      <w:sz w:val="19"/>
                      <w:szCs w:val="19"/>
                    </w:rPr>
                    <w:t xml:space="preserve"> number</w:t>
                  </w:r>
                </w:p>
                <w:p w14:paraId="7FF92A32" w14:textId="77777777" w:rsidR="000A2E45" w:rsidRDefault="000A2E45"/>
              </w:txbxContent>
            </v:textbox>
            <o:callout v:ext="edit" minusx="t" minusy="t"/>
          </v:shape>
        </w:pict>
      </w:r>
      <w:r w:rsidR="00312475">
        <w:rPr>
          <w:rFonts w:asciiTheme="majorBidi" w:eastAsiaTheme="minorHAnsi" w:hAnsiTheme="majorBidi" w:cstheme="majorBidi"/>
          <w:b/>
          <w:bCs/>
          <w:color w:val="000000" w:themeColor="text1"/>
          <w:sz w:val="24"/>
          <w:szCs w:val="24"/>
          <w:lang w:val="en-GB"/>
        </w:rPr>
        <w:t>3.</w:t>
      </w:r>
      <w:r w:rsidR="00312475">
        <w:rPr>
          <w:rFonts w:asciiTheme="majorBidi" w:eastAsiaTheme="minorHAnsi" w:hAnsiTheme="majorBidi" w:cstheme="majorBidi"/>
          <w:b/>
          <w:bCs/>
          <w:color w:val="000000" w:themeColor="text1"/>
          <w:sz w:val="24"/>
          <w:szCs w:val="24"/>
          <w:lang w:val="en-GB"/>
        </w:rPr>
        <w:tab/>
      </w:r>
      <w:r w:rsidR="00FD22FC" w:rsidRPr="009F1F8A">
        <w:rPr>
          <w:rFonts w:asciiTheme="majorBidi" w:eastAsiaTheme="minorHAnsi" w:hAnsiTheme="majorBidi" w:cstheme="majorBidi"/>
          <w:b/>
          <w:bCs/>
          <w:color w:val="000000" w:themeColor="text1"/>
          <w:sz w:val="24"/>
          <w:szCs w:val="24"/>
          <w:lang w:val="en-GB"/>
        </w:rPr>
        <w:t>Plan of work</w:t>
      </w:r>
    </w:p>
    <w:p w14:paraId="3D784920" w14:textId="3EDA1ADB" w:rsidR="00E57BA4" w:rsidRPr="004A2DCC" w:rsidRDefault="00312475" w:rsidP="00312475">
      <w:pPr>
        <w:tabs>
          <w:tab w:val="left" w:pos="720"/>
          <w:tab w:val="left" w:pos="1418"/>
        </w:tabs>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sidR="00E57BA4" w:rsidRPr="004A2DCC">
        <w:rPr>
          <w:rFonts w:asciiTheme="majorBidi" w:hAnsiTheme="majorBidi" w:cstheme="majorBidi"/>
          <w:color w:val="000000" w:themeColor="text1"/>
          <w:sz w:val="24"/>
          <w:szCs w:val="24"/>
        </w:rPr>
        <w:t>This study will include day old healthy birds. The total duration of experiment will be 42 days.</w:t>
      </w:r>
    </w:p>
    <w:p w14:paraId="4A9A182E" w14:textId="539574FD" w:rsidR="009F1F8A" w:rsidRDefault="00C35BCD" w:rsidP="00692374">
      <w:pPr>
        <w:tabs>
          <w:tab w:val="left" w:pos="720"/>
        </w:tabs>
        <w:spacing w:before="120" w:after="120" w:line="24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3.1</w:t>
      </w:r>
      <w:r>
        <w:rPr>
          <w:rFonts w:asciiTheme="majorBidi" w:hAnsiTheme="majorBidi" w:cstheme="majorBidi"/>
          <w:b/>
          <w:color w:val="000000" w:themeColor="text1"/>
          <w:sz w:val="24"/>
          <w:szCs w:val="24"/>
        </w:rPr>
        <w:tab/>
      </w:r>
      <w:r w:rsidR="00E57BA4" w:rsidRPr="004A2DCC">
        <w:rPr>
          <w:rFonts w:asciiTheme="majorBidi" w:hAnsiTheme="majorBidi" w:cstheme="majorBidi"/>
          <w:b/>
          <w:color w:val="000000" w:themeColor="text1"/>
          <w:sz w:val="24"/>
          <w:szCs w:val="24"/>
        </w:rPr>
        <w:t>Experiment</w:t>
      </w:r>
      <w:r w:rsidR="009F1F8A">
        <w:rPr>
          <w:rFonts w:asciiTheme="majorBidi" w:hAnsiTheme="majorBidi" w:cstheme="majorBidi"/>
          <w:b/>
          <w:color w:val="000000" w:themeColor="text1"/>
          <w:sz w:val="24"/>
          <w:szCs w:val="24"/>
        </w:rPr>
        <w:t xml:space="preserve">al </w:t>
      </w:r>
      <w:r>
        <w:rPr>
          <w:rFonts w:asciiTheme="majorBidi" w:hAnsiTheme="majorBidi" w:cstheme="majorBidi"/>
          <w:b/>
          <w:color w:val="000000" w:themeColor="text1"/>
          <w:sz w:val="24"/>
          <w:szCs w:val="24"/>
        </w:rPr>
        <w:t>birds</w:t>
      </w:r>
    </w:p>
    <w:p w14:paraId="149E8876" w14:textId="500A72FF" w:rsidR="00737C75" w:rsidRDefault="00C35BCD" w:rsidP="00692374">
      <w:pPr>
        <w:tabs>
          <w:tab w:val="left" w:pos="720"/>
        </w:tabs>
        <w:spacing w:after="0" w:line="360" w:lineRule="auto"/>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ab/>
      </w:r>
      <w:r w:rsidR="00E57BA4" w:rsidRPr="004A2DCC">
        <w:rPr>
          <w:rFonts w:asciiTheme="majorBidi" w:hAnsiTheme="majorBidi" w:cstheme="majorBidi"/>
          <w:color w:val="000000" w:themeColor="text1"/>
          <w:sz w:val="24"/>
          <w:szCs w:val="24"/>
        </w:rPr>
        <w:t>In this experiment 336 birds will be used. The shed will be cleaned and fumigated before arrival of chicks. After initial weight</w:t>
      </w:r>
      <w:r w:rsidR="00AA1728">
        <w:rPr>
          <w:rFonts w:asciiTheme="majorBidi" w:hAnsiTheme="majorBidi" w:cstheme="majorBidi"/>
          <w:color w:val="000000" w:themeColor="text1"/>
          <w:sz w:val="24"/>
          <w:szCs w:val="24"/>
        </w:rPr>
        <w:t>,</w:t>
      </w:r>
      <w:r w:rsidR="00E57BA4" w:rsidRPr="004A2DCC">
        <w:rPr>
          <w:rFonts w:asciiTheme="majorBidi" w:hAnsiTheme="majorBidi" w:cstheme="majorBidi"/>
          <w:color w:val="000000" w:themeColor="text1"/>
          <w:sz w:val="24"/>
          <w:szCs w:val="24"/>
        </w:rPr>
        <w:t xml:space="preserve"> chicks will be brooded together on deep litter system for one week in order to accli</w:t>
      </w:r>
      <w:r w:rsidR="00AA1728">
        <w:rPr>
          <w:rFonts w:asciiTheme="majorBidi" w:hAnsiTheme="majorBidi" w:cstheme="majorBidi"/>
          <w:color w:val="000000" w:themeColor="text1"/>
          <w:sz w:val="24"/>
          <w:szCs w:val="24"/>
        </w:rPr>
        <w:t xml:space="preserve">matize. At the age of 21 days, </w:t>
      </w:r>
      <w:r w:rsidR="00E57BA4" w:rsidRPr="004A2DCC">
        <w:rPr>
          <w:rFonts w:asciiTheme="majorBidi" w:hAnsiTheme="majorBidi" w:cstheme="majorBidi"/>
          <w:color w:val="000000" w:themeColor="text1"/>
          <w:sz w:val="24"/>
          <w:szCs w:val="24"/>
        </w:rPr>
        <w:t>the chicks will be randomly divided into seven groups</w:t>
      </w:r>
      <w:r w:rsidR="00692374">
        <w:rPr>
          <w:rFonts w:asciiTheme="majorBidi" w:hAnsiTheme="majorBidi" w:cstheme="majorBidi"/>
          <w:color w:val="000000" w:themeColor="text1"/>
          <w:sz w:val="24"/>
          <w:szCs w:val="24"/>
        </w:rPr>
        <w:t xml:space="preserve"> as shown in Table 1.</w:t>
      </w:r>
    </w:p>
    <w:p w14:paraId="20E5D1FD" w14:textId="3BEA8A96" w:rsidR="00E57BA4" w:rsidRPr="00300BF3" w:rsidRDefault="00420919" w:rsidP="00692374">
      <w:pPr>
        <w:tabs>
          <w:tab w:val="left" w:pos="1440"/>
        </w:tabs>
        <w:spacing w:before="120" w:after="120" w:line="240" w:lineRule="auto"/>
        <w:jc w:val="both"/>
        <w:rPr>
          <w:rFonts w:asciiTheme="majorBidi" w:hAnsiTheme="majorBidi" w:cstheme="majorBidi"/>
          <w:b/>
          <w:color w:val="000000" w:themeColor="text1"/>
          <w:sz w:val="24"/>
          <w:szCs w:val="24"/>
        </w:rPr>
      </w:pPr>
      <w:r>
        <w:rPr>
          <w:rFonts w:asciiTheme="majorBidi" w:hAnsiTheme="majorBidi" w:cstheme="majorBidi"/>
          <w:noProof/>
          <w:color w:val="000000" w:themeColor="text1"/>
          <w:sz w:val="24"/>
          <w:szCs w:val="24"/>
        </w:rPr>
        <w:pict w14:anchorId="782F5D00">
          <v:shape id="_x0000_s1065" type="#_x0000_t61" style="position:absolute;left:0;text-align:left;margin-left:-85.25pt;margin-top:43.5pt;width:72.1pt;height:286pt;z-index:251683840" adj="23053,2217">
            <v:textbox>
              <w:txbxContent>
                <w:p w14:paraId="64E233A8" w14:textId="3A3822F4" w:rsidR="008B2CCF" w:rsidRPr="008B2CCF" w:rsidRDefault="008B2CCF" w:rsidP="008B2CCF">
                  <w:pPr>
                    <w:jc w:val="center"/>
                    <w:rPr>
                      <w:rFonts w:asciiTheme="majorBidi" w:hAnsiTheme="majorBidi" w:cstheme="majorBidi"/>
                      <w:b/>
                    </w:rPr>
                  </w:pPr>
                  <w:r w:rsidRPr="008B2CCF">
                    <w:rPr>
                      <w:rFonts w:asciiTheme="majorBidi" w:hAnsiTheme="majorBidi" w:cstheme="majorBidi"/>
                      <w:b/>
                    </w:rPr>
                    <w:t xml:space="preserve">Table placed in the center of page </w:t>
                  </w:r>
                  <w:r w:rsidRPr="008B2CCF">
                    <w:rPr>
                      <w:rFonts w:asciiTheme="majorBidi" w:hAnsiTheme="majorBidi" w:cstheme="majorBidi"/>
                      <w:b/>
                      <w:bCs/>
                    </w:rPr>
                    <w:t xml:space="preserve">or set as ‘AutoFit </w:t>
                  </w:r>
                  <w:proofErr w:type="gramStart"/>
                  <w:r w:rsidRPr="008B2CCF">
                    <w:rPr>
                      <w:rFonts w:asciiTheme="majorBidi" w:hAnsiTheme="majorBidi" w:cstheme="majorBidi"/>
                      <w:b/>
                      <w:bCs/>
                    </w:rPr>
                    <w:t>To</w:t>
                  </w:r>
                  <w:proofErr w:type="gramEnd"/>
                  <w:r w:rsidRPr="008B2CCF">
                    <w:rPr>
                      <w:rFonts w:asciiTheme="majorBidi" w:hAnsiTheme="majorBidi" w:cstheme="majorBidi"/>
                      <w:b/>
                      <w:bCs/>
                    </w:rPr>
                    <w:t xml:space="preserve"> Window’</w:t>
                  </w:r>
                  <w:r w:rsidRPr="008B2CCF">
                    <w:rPr>
                      <w:rFonts w:asciiTheme="majorBidi" w:hAnsiTheme="majorBidi" w:cstheme="majorBidi"/>
                      <w:b/>
                    </w:rPr>
                    <w:t xml:space="preserve">, text aligned in center of cell, column headings bold, font size 12, line spacing 1, row headings and table text </w:t>
                  </w:r>
                  <w:r>
                    <w:rPr>
                      <w:rFonts w:asciiTheme="majorBidi" w:hAnsiTheme="majorBidi" w:cstheme="majorBidi"/>
                      <w:b/>
                    </w:rPr>
                    <w:t>non-</w:t>
                  </w:r>
                  <w:r w:rsidRPr="008B2CCF">
                    <w:rPr>
                      <w:rFonts w:asciiTheme="majorBidi" w:hAnsiTheme="majorBidi" w:cstheme="majorBidi"/>
                      <w:b/>
                    </w:rPr>
                    <w:t>bold</w:t>
                  </w:r>
                </w:p>
                <w:p w14:paraId="4C0FBD23" w14:textId="77777777" w:rsidR="008B2CCF" w:rsidRPr="008B2CCF" w:rsidRDefault="008B2CCF" w:rsidP="008B2CCF">
                  <w:pPr>
                    <w:jc w:val="center"/>
                    <w:rPr>
                      <w:rFonts w:asciiTheme="majorBidi" w:hAnsiTheme="majorBidi" w:cstheme="majorBidi"/>
                      <w:sz w:val="18"/>
                      <w:szCs w:val="18"/>
                    </w:rPr>
                  </w:pPr>
                </w:p>
              </w:txbxContent>
            </v:textbox>
            <o:callout v:ext="edit" minusx="t" minusy="t"/>
          </v:shape>
        </w:pict>
      </w:r>
      <w:r w:rsidR="00E57BA4" w:rsidRPr="004A2DCC">
        <w:rPr>
          <w:rFonts w:asciiTheme="majorBidi" w:eastAsia="Times New Roman" w:hAnsiTheme="majorBidi" w:cstheme="majorBidi"/>
          <w:b/>
          <w:bCs/>
          <w:color w:val="000000" w:themeColor="text1"/>
          <w:sz w:val="24"/>
          <w:szCs w:val="24"/>
        </w:rPr>
        <w:t>Table 1</w:t>
      </w:r>
      <w:r w:rsidR="00C35BCD">
        <w:rPr>
          <w:rFonts w:asciiTheme="majorBidi" w:eastAsia="Times New Roman" w:hAnsiTheme="majorBidi" w:cstheme="majorBidi"/>
          <w:b/>
          <w:bCs/>
          <w:color w:val="000000" w:themeColor="text1"/>
          <w:sz w:val="24"/>
          <w:szCs w:val="24"/>
        </w:rPr>
        <w:tab/>
      </w:r>
      <w:r w:rsidR="00E57BA4" w:rsidRPr="004A2DCC">
        <w:rPr>
          <w:rFonts w:asciiTheme="majorBidi" w:eastAsia="Times New Roman" w:hAnsiTheme="majorBidi" w:cstheme="majorBidi"/>
          <w:b/>
          <w:bCs/>
          <w:color w:val="000000" w:themeColor="text1"/>
          <w:sz w:val="24"/>
          <w:szCs w:val="24"/>
        </w:rPr>
        <w:t xml:space="preserve">Experimental </w:t>
      </w:r>
      <w:r w:rsidR="00A00064" w:rsidRPr="004A2DCC">
        <w:rPr>
          <w:rFonts w:asciiTheme="majorBidi" w:eastAsia="Times New Roman" w:hAnsiTheme="majorBidi" w:cstheme="majorBidi"/>
          <w:b/>
          <w:bCs/>
          <w:color w:val="000000" w:themeColor="text1"/>
          <w:sz w:val="24"/>
          <w:szCs w:val="24"/>
        </w:rPr>
        <w:t>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62"/>
        <w:gridCol w:w="1082"/>
        <w:gridCol w:w="944"/>
        <w:gridCol w:w="1790"/>
        <w:gridCol w:w="952"/>
        <w:gridCol w:w="1875"/>
      </w:tblGrid>
      <w:tr w:rsidR="00AD220F" w:rsidRPr="00E4720E" w14:paraId="149E5FF4" w14:textId="77777777" w:rsidTr="00AD220F">
        <w:trPr>
          <w:jc w:val="center"/>
        </w:trPr>
        <w:tc>
          <w:tcPr>
            <w:tcW w:w="0" w:type="auto"/>
            <w:shd w:val="clear" w:color="auto" w:fill="auto"/>
            <w:vAlign w:val="center"/>
          </w:tcPr>
          <w:p w14:paraId="705994D0"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G1</w:t>
            </w:r>
          </w:p>
        </w:tc>
        <w:tc>
          <w:tcPr>
            <w:tcW w:w="0" w:type="auto"/>
            <w:shd w:val="clear" w:color="auto" w:fill="auto"/>
            <w:vAlign w:val="center"/>
          </w:tcPr>
          <w:p w14:paraId="37AEE400"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G2</w:t>
            </w:r>
          </w:p>
        </w:tc>
        <w:tc>
          <w:tcPr>
            <w:tcW w:w="0" w:type="auto"/>
            <w:shd w:val="clear" w:color="auto" w:fill="auto"/>
            <w:vAlign w:val="center"/>
          </w:tcPr>
          <w:p w14:paraId="4B6DB854"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G3</w:t>
            </w:r>
          </w:p>
        </w:tc>
        <w:tc>
          <w:tcPr>
            <w:tcW w:w="0" w:type="auto"/>
            <w:shd w:val="clear" w:color="auto" w:fill="auto"/>
            <w:vAlign w:val="center"/>
          </w:tcPr>
          <w:p w14:paraId="4B4550AC"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G4</w:t>
            </w:r>
          </w:p>
        </w:tc>
        <w:tc>
          <w:tcPr>
            <w:tcW w:w="0" w:type="auto"/>
            <w:shd w:val="clear" w:color="auto" w:fill="auto"/>
            <w:vAlign w:val="center"/>
          </w:tcPr>
          <w:p w14:paraId="3D34AE60"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G5</w:t>
            </w:r>
          </w:p>
        </w:tc>
        <w:tc>
          <w:tcPr>
            <w:tcW w:w="0" w:type="auto"/>
            <w:shd w:val="clear" w:color="auto" w:fill="auto"/>
            <w:vAlign w:val="center"/>
          </w:tcPr>
          <w:p w14:paraId="29127530"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G6</w:t>
            </w:r>
          </w:p>
        </w:tc>
        <w:tc>
          <w:tcPr>
            <w:tcW w:w="0" w:type="auto"/>
            <w:shd w:val="clear" w:color="auto" w:fill="auto"/>
            <w:vAlign w:val="center"/>
          </w:tcPr>
          <w:p w14:paraId="442683E2" w14:textId="77777777" w:rsidR="00AD220F" w:rsidRPr="00E4720E" w:rsidRDefault="00AD220F" w:rsidP="00AC5646">
            <w:pPr>
              <w:spacing w:after="0" w:line="240" w:lineRule="auto"/>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 xml:space="preserve">         G7</w:t>
            </w:r>
          </w:p>
        </w:tc>
      </w:tr>
      <w:tr w:rsidR="00AD220F" w:rsidRPr="00E4720E" w14:paraId="09334EC6" w14:textId="77777777" w:rsidTr="00AD220F">
        <w:trPr>
          <w:jc w:val="center"/>
        </w:trPr>
        <w:tc>
          <w:tcPr>
            <w:tcW w:w="0" w:type="auto"/>
            <w:shd w:val="clear" w:color="auto" w:fill="auto"/>
            <w:vAlign w:val="center"/>
          </w:tcPr>
          <w:p w14:paraId="49A75A47"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Positive control</w:t>
            </w:r>
          </w:p>
        </w:tc>
        <w:tc>
          <w:tcPr>
            <w:tcW w:w="0" w:type="auto"/>
            <w:shd w:val="clear" w:color="auto" w:fill="auto"/>
            <w:vAlign w:val="center"/>
          </w:tcPr>
          <w:p w14:paraId="343F2C56"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Negative control</w:t>
            </w:r>
          </w:p>
        </w:tc>
        <w:tc>
          <w:tcPr>
            <w:tcW w:w="0" w:type="auto"/>
            <w:shd w:val="clear" w:color="auto" w:fill="auto"/>
            <w:vAlign w:val="center"/>
          </w:tcPr>
          <w:p w14:paraId="415F59E1" w14:textId="6AF90B6F"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hAnsiTheme="majorBidi" w:cstheme="majorBidi"/>
                <w:color w:val="000000" w:themeColor="text1"/>
              </w:rPr>
              <w:t>Probiotic</w:t>
            </w:r>
          </w:p>
        </w:tc>
        <w:tc>
          <w:tcPr>
            <w:tcW w:w="0" w:type="auto"/>
            <w:shd w:val="clear" w:color="auto" w:fill="auto"/>
            <w:vAlign w:val="center"/>
          </w:tcPr>
          <w:p w14:paraId="0207F0EC"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hAnsiTheme="majorBidi" w:cstheme="majorBidi"/>
                <w:color w:val="000000" w:themeColor="text1"/>
              </w:rPr>
              <w:t>Lysine</w:t>
            </w:r>
          </w:p>
        </w:tc>
        <w:tc>
          <w:tcPr>
            <w:tcW w:w="0" w:type="auto"/>
            <w:shd w:val="clear" w:color="auto" w:fill="auto"/>
            <w:vAlign w:val="center"/>
          </w:tcPr>
          <w:p w14:paraId="05B23B98"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hAnsiTheme="majorBidi" w:cstheme="majorBidi"/>
                <w:color w:val="000000" w:themeColor="text1"/>
              </w:rPr>
              <w:t>Probiotic + Lysine</w:t>
            </w:r>
          </w:p>
        </w:tc>
        <w:tc>
          <w:tcPr>
            <w:tcW w:w="0" w:type="auto"/>
            <w:shd w:val="clear" w:color="auto" w:fill="auto"/>
            <w:vAlign w:val="center"/>
          </w:tcPr>
          <w:p w14:paraId="21A4EFFE"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hAnsiTheme="majorBidi" w:cstheme="majorBidi"/>
                <w:color w:val="000000" w:themeColor="text1"/>
              </w:rPr>
              <w:t>Lysine</w:t>
            </w:r>
          </w:p>
        </w:tc>
        <w:tc>
          <w:tcPr>
            <w:tcW w:w="0" w:type="auto"/>
            <w:shd w:val="clear" w:color="auto" w:fill="auto"/>
            <w:vAlign w:val="center"/>
          </w:tcPr>
          <w:p w14:paraId="4F97AF77"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hAnsiTheme="majorBidi" w:cstheme="majorBidi"/>
                <w:color w:val="000000" w:themeColor="text1"/>
              </w:rPr>
              <w:t>Probiotic + Lysine</w:t>
            </w:r>
          </w:p>
        </w:tc>
      </w:tr>
      <w:tr w:rsidR="00AD220F" w:rsidRPr="00E4720E" w14:paraId="09048F0A" w14:textId="77777777" w:rsidTr="00AD220F">
        <w:trPr>
          <w:trHeight w:val="56"/>
          <w:jc w:val="center"/>
        </w:trPr>
        <w:tc>
          <w:tcPr>
            <w:tcW w:w="0" w:type="auto"/>
            <w:shd w:val="clear" w:color="auto" w:fill="auto"/>
            <w:vAlign w:val="center"/>
          </w:tcPr>
          <w:p w14:paraId="02CBE545"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Only BD</w:t>
            </w:r>
          </w:p>
        </w:tc>
        <w:tc>
          <w:tcPr>
            <w:tcW w:w="0" w:type="auto"/>
            <w:shd w:val="clear" w:color="auto" w:fill="auto"/>
            <w:vAlign w:val="center"/>
          </w:tcPr>
          <w:p w14:paraId="63273E8A"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BD+DS</w:t>
            </w:r>
          </w:p>
        </w:tc>
        <w:tc>
          <w:tcPr>
            <w:tcW w:w="0" w:type="auto"/>
            <w:shd w:val="clear" w:color="auto" w:fill="auto"/>
            <w:vAlign w:val="center"/>
          </w:tcPr>
          <w:p w14:paraId="73970FFF" w14:textId="4289B3F5"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hAnsiTheme="majorBidi" w:cstheme="majorBidi"/>
                <w:color w:val="000000" w:themeColor="text1"/>
              </w:rPr>
              <w:t>100</w:t>
            </w:r>
            <w:r>
              <w:rPr>
                <w:rFonts w:asciiTheme="majorBidi" w:hAnsiTheme="majorBidi" w:cstheme="majorBidi"/>
                <w:color w:val="000000" w:themeColor="text1"/>
              </w:rPr>
              <w:t xml:space="preserve"> </w:t>
            </w:r>
            <w:r w:rsidRPr="00E4720E">
              <w:rPr>
                <w:rFonts w:asciiTheme="majorBidi" w:hAnsiTheme="majorBidi" w:cstheme="majorBidi"/>
                <w:color w:val="000000" w:themeColor="text1"/>
              </w:rPr>
              <w:t>g</w:t>
            </w:r>
            <w:r w:rsidRPr="00E4720E">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 xml:space="preserve"> </w:t>
            </w:r>
            <w:r w:rsidRPr="00E4720E">
              <w:rPr>
                <w:rFonts w:asciiTheme="majorBidi" w:eastAsia="Times New Roman" w:hAnsiTheme="majorBidi" w:cstheme="majorBidi"/>
                <w:color w:val="000000" w:themeColor="text1"/>
              </w:rPr>
              <w:t>ton+</w:t>
            </w:r>
          </w:p>
          <w:p w14:paraId="054D8EA5"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DS</w:t>
            </w:r>
          </w:p>
        </w:tc>
        <w:tc>
          <w:tcPr>
            <w:tcW w:w="0" w:type="auto"/>
            <w:shd w:val="clear" w:color="auto" w:fill="auto"/>
            <w:vAlign w:val="center"/>
          </w:tcPr>
          <w:p w14:paraId="0B65FDBA" w14:textId="4A579C36" w:rsidR="00AD220F" w:rsidRPr="00E4720E" w:rsidRDefault="00AD220F" w:rsidP="00AC5646">
            <w:pPr>
              <w:spacing w:after="0" w:line="240" w:lineRule="auto"/>
              <w:jc w:val="center"/>
              <w:rPr>
                <w:rFonts w:asciiTheme="majorBidi" w:eastAsia="Times New Roman" w:hAnsiTheme="majorBidi" w:cstheme="majorBidi"/>
                <w:color w:val="000000" w:themeColor="text1"/>
              </w:rPr>
            </w:pPr>
            <w:r>
              <w:rPr>
                <w:rFonts w:asciiTheme="majorBidi" w:hAnsiTheme="majorBidi" w:cstheme="majorBidi"/>
                <w:color w:val="000000" w:themeColor="text1"/>
              </w:rPr>
              <w:t>7</w:t>
            </w:r>
            <w:r w:rsidRPr="00E4720E">
              <w:rPr>
                <w:rFonts w:asciiTheme="majorBidi" w:hAnsiTheme="majorBidi" w:cstheme="majorBidi"/>
                <w:color w:val="000000" w:themeColor="text1"/>
              </w:rPr>
              <w:t>g</w:t>
            </w:r>
            <w:r>
              <w:rPr>
                <w:rFonts w:asciiTheme="majorBidi" w:hAnsiTheme="majorBidi" w:cstheme="majorBidi"/>
                <w:color w:val="000000" w:themeColor="text1"/>
              </w:rPr>
              <w:t xml:space="preserve"> </w:t>
            </w:r>
            <w:r w:rsidRPr="00E4720E">
              <w:rPr>
                <w:rFonts w:asciiTheme="majorBidi" w:hAnsiTheme="majorBidi" w:cstheme="majorBidi"/>
                <w:color w:val="000000" w:themeColor="text1"/>
              </w:rPr>
              <w:t>/</w:t>
            </w:r>
            <w:r>
              <w:rPr>
                <w:rFonts w:asciiTheme="majorBidi" w:hAnsiTheme="majorBidi" w:cstheme="majorBidi"/>
                <w:color w:val="000000" w:themeColor="text1"/>
              </w:rPr>
              <w:t xml:space="preserve"> </w:t>
            </w:r>
            <w:r w:rsidRPr="00E4720E">
              <w:rPr>
                <w:rFonts w:asciiTheme="majorBidi" w:hAnsiTheme="majorBidi" w:cstheme="majorBidi"/>
                <w:color w:val="000000" w:themeColor="text1"/>
              </w:rPr>
              <w:t xml:space="preserve">Kg </w:t>
            </w:r>
            <w:r w:rsidRPr="00E4720E">
              <w:rPr>
                <w:rFonts w:asciiTheme="majorBidi" w:eastAsia="Times New Roman" w:hAnsiTheme="majorBidi" w:cstheme="majorBidi"/>
                <w:color w:val="000000" w:themeColor="text1"/>
              </w:rPr>
              <w:t>+ DS</w:t>
            </w:r>
          </w:p>
        </w:tc>
        <w:tc>
          <w:tcPr>
            <w:tcW w:w="0" w:type="auto"/>
            <w:shd w:val="clear" w:color="auto" w:fill="auto"/>
            <w:vAlign w:val="center"/>
          </w:tcPr>
          <w:p w14:paraId="62C37B5F" w14:textId="7F6C980D"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100g</w:t>
            </w:r>
            <w:r>
              <w:rPr>
                <w:rFonts w:asciiTheme="majorBidi" w:eastAsia="Times New Roman" w:hAnsiTheme="majorBidi" w:cstheme="majorBidi"/>
                <w:color w:val="000000" w:themeColor="text1"/>
              </w:rPr>
              <w:t xml:space="preserve"> </w:t>
            </w:r>
            <w:r w:rsidRPr="00E4720E">
              <w:rPr>
                <w:rFonts w:asciiTheme="majorBidi" w:eastAsia="Times New Roman" w:hAnsiTheme="majorBidi" w:cstheme="majorBidi"/>
                <w:color w:val="000000" w:themeColor="text1"/>
              </w:rPr>
              <w:t>/</w:t>
            </w:r>
            <w:r>
              <w:rPr>
                <w:rFonts w:asciiTheme="majorBidi" w:eastAsia="Times New Roman" w:hAnsiTheme="majorBidi" w:cstheme="majorBidi"/>
                <w:color w:val="000000" w:themeColor="text1"/>
              </w:rPr>
              <w:t xml:space="preserve"> </w:t>
            </w:r>
            <w:r w:rsidRPr="00E4720E">
              <w:rPr>
                <w:rFonts w:asciiTheme="majorBidi" w:eastAsia="Times New Roman" w:hAnsiTheme="majorBidi" w:cstheme="majorBidi"/>
                <w:color w:val="000000" w:themeColor="text1"/>
              </w:rPr>
              <w:t>ton</w:t>
            </w:r>
            <w:r>
              <w:rPr>
                <w:rFonts w:asciiTheme="majorBidi" w:eastAsia="Times New Roman" w:hAnsiTheme="majorBidi" w:cstheme="majorBidi"/>
                <w:color w:val="000000" w:themeColor="text1"/>
              </w:rPr>
              <w:t xml:space="preserve"> probio+7</w:t>
            </w:r>
            <w:r w:rsidRPr="00E4720E">
              <w:rPr>
                <w:rFonts w:asciiTheme="majorBidi" w:eastAsia="Times New Roman" w:hAnsiTheme="majorBidi" w:cstheme="majorBidi"/>
                <w:color w:val="000000" w:themeColor="text1"/>
              </w:rPr>
              <w:t>g/Kg Lys+</w:t>
            </w:r>
          </w:p>
          <w:p w14:paraId="0060CB33"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DS</w:t>
            </w:r>
          </w:p>
        </w:tc>
        <w:tc>
          <w:tcPr>
            <w:tcW w:w="0" w:type="auto"/>
            <w:shd w:val="clear" w:color="auto" w:fill="auto"/>
            <w:vAlign w:val="center"/>
          </w:tcPr>
          <w:p w14:paraId="1C601548"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11</w:t>
            </w:r>
            <w:r w:rsidRPr="00E4720E">
              <w:rPr>
                <w:rFonts w:asciiTheme="majorBidi" w:eastAsia="Times New Roman" w:hAnsiTheme="majorBidi" w:cstheme="majorBidi"/>
                <w:color w:val="000000" w:themeColor="text1"/>
              </w:rPr>
              <w:t>g/kg+</w:t>
            </w:r>
          </w:p>
          <w:p w14:paraId="2D1D3603"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DS</w:t>
            </w:r>
          </w:p>
        </w:tc>
        <w:tc>
          <w:tcPr>
            <w:tcW w:w="0" w:type="auto"/>
            <w:shd w:val="clear" w:color="auto" w:fill="auto"/>
            <w:vAlign w:val="center"/>
          </w:tcPr>
          <w:p w14:paraId="54ADE48F"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100g/ton</w:t>
            </w:r>
            <w:r>
              <w:rPr>
                <w:rFonts w:asciiTheme="majorBidi" w:eastAsia="Times New Roman" w:hAnsiTheme="majorBidi" w:cstheme="majorBidi"/>
                <w:color w:val="000000" w:themeColor="text1"/>
              </w:rPr>
              <w:t xml:space="preserve"> probio+11</w:t>
            </w:r>
            <w:r w:rsidRPr="00E4720E">
              <w:rPr>
                <w:rFonts w:asciiTheme="majorBidi" w:eastAsia="Times New Roman" w:hAnsiTheme="majorBidi" w:cstheme="majorBidi"/>
                <w:color w:val="000000" w:themeColor="text1"/>
              </w:rPr>
              <w:t>g/Kg Lys+</w:t>
            </w:r>
          </w:p>
          <w:p w14:paraId="2E262920" w14:textId="77777777" w:rsidR="00AD220F" w:rsidRPr="00E4720E" w:rsidRDefault="00AD220F" w:rsidP="00AC5646">
            <w:pPr>
              <w:spacing w:after="0" w:line="240" w:lineRule="auto"/>
              <w:jc w:val="center"/>
              <w:rPr>
                <w:rFonts w:asciiTheme="majorBidi" w:eastAsia="Times New Roman" w:hAnsiTheme="majorBidi" w:cstheme="majorBidi"/>
                <w:color w:val="000000" w:themeColor="text1"/>
              </w:rPr>
            </w:pPr>
            <w:r w:rsidRPr="00E4720E">
              <w:rPr>
                <w:rFonts w:asciiTheme="majorBidi" w:eastAsia="Times New Roman" w:hAnsiTheme="majorBidi" w:cstheme="majorBidi"/>
                <w:color w:val="000000" w:themeColor="text1"/>
              </w:rPr>
              <w:t>DS</w:t>
            </w:r>
          </w:p>
        </w:tc>
      </w:tr>
    </w:tbl>
    <w:p w14:paraId="0EF02104" w14:textId="7A22D7A1" w:rsidR="00981F71" w:rsidRDefault="00E57BA4" w:rsidP="00A00064">
      <w:pPr>
        <w:autoSpaceDE w:val="0"/>
        <w:autoSpaceDN w:val="0"/>
        <w:adjustRightInd w:val="0"/>
        <w:spacing w:before="120" w:after="0" w:line="360" w:lineRule="auto"/>
        <w:jc w:val="both"/>
        <w:rPr>
          <w:rFonts w:asciiTheme="majorBidi" w:eastAsia="BookAntiqua" w:hAnsiTheme="majorBidi" w:cstheme="majorBidi"/>
          <w:color w:val="000000" w:themeColor="text1"/>
          <w:sz w:val="24"/>
          <w:szCs w:val="24"/>
        </w:rPr>
      </w:pPr>
      <w:r w:rsidRPr="004A2DCC">
        <w:rPr>
          <w:rFonts w:asciiTheme="majorBidi" w:eastAsia="BookAntiqua" w:hAnsiTheme="majorBidi" w:cstheme="majorBidi"/>
          <w:color w:val="000000" w:themeColor="text1"/>
          <w:sz w:val="24"/>
          <w:szCs w:val="24"/>
        </w:rPr>
        <w:t xml:space="preserve">BD= </w:t>
      </w:r>
      <w:r w:rsidR="00635DB9" w:rsidRPr="004A2DCC">
        <w:rPr>
          <w:rFonts w:asciiTheme="majorBidi" w:eastAsia="BookAntiqua" w:hAnsiTheme="majorBidi" w:cstheme="majorBidi"/>
          <w:color w:val="000000" w:themeColor="text1"/>
          <w:sz w:val="24"/>
          <w:szCs w:val="24"/>
        </w:rPr>
        <w:t>basal diet</w:t>
      </w:r>
      <w:r w:rsidR="00981F71">
        <w:rPr>
          <w:rFonts w:asciiTheme="majorBidi" w:eastAsia="BookAntiqua" w:hAnsiTheme="majorBidi" w:cstheme="majorBidi"/>
          <w:color w:val="000000" w:themeColor="text1"/>
          <w:sz w:val="24"/>
          <w:szCs w:val="24"/>
        </w:rPr>
        <w:t xml:space="preserve">, </w:t>
      </w:r>
      <w:r w:rsidRPr="004A2DCC">
        <w:rPr>
          <w:rFonts w:asciiTheme="majorBidi" w:eastAsia="BookAntiqua" w:hAnsiTheme="majorBidi" w:cstheme="majorBidi"/>
          <w:color w:val="000000" w:themeColor="text1"/>
          <w:sz w:val="24"/>
          <w:szCs w:val="24"/>
        </w:rPr>
        <w:t xml:space="preserve">DS= </w:t>
      </w:r>
      <w:r w:rsidR="00635DB9" w:rsidRPr="004A2DCC">
        <w:rPr>
          <w:rFonts w:asciiTheme="majorBidi" w:eastAsia="BookAntiqua" w:hAnsiTheme="majorBidi" w:cstheme="majorBidi"/>
          <w:color w:val="000000" w:themeColor="text1"/>
          <w:sz w:val="24"/>
          <w:szCs w:val="24"/>
        </w:rPr>
        <w:t>dexamethason</w:t>
      </w:r>
      <w:r w:rsidRPr="004A2DCC">
        <w:rPr>
          <w:rFonts w:asciiTheme="majorBidi" w:eastAsia="BookAntiqua" w:hAnsiTheme="majorBidi" w:cstheme="majorBidi"/>
          <w:color w:val="000000" w:themeColor="text1"/>
          <w:sz w:val="24"/>
          <w:szCs w:val="24"/>
        </w:rPr>
        <w:t>e stress</w:t>
      </w:r>
      <w:r w:rsidR="00981F71">
        <w:rPr>
          <w:rFonts w:asciiTheme="majorBidi" w:eastAsia="BookAntiqua" w:hAnsiTheme="majorBidi" w:cstheme="majorBidi"/>
          <w:color w:val="000000" w:themeColor="text1"/>
          <w:sz w:val="24"/>
          <w:szCs w:val="24"/>
        </w:rPr>
        <w:t xml:space="preserve">, </w:t>
      </w:r>
      <w:proofErr w:type="spellStart"/>
      <w:r w:rsidRPr="004A2DCC">
        <w:rPr>
          <w:rFonts w:asciiTheme="majorBidi" w:eastAsia="BookAntiqua" w:hAnsiTheme="majorBidi" w:cstheme="majorBidi"/>
          <w:color w:val="000000" w:themeColor="text1"/>
          <w:sz w:val="24"/>
          <w:szCs w:val="24"/>
        </w:rPr>
        <w:t>Probio</w:t>
      </w:r>
      <w:proofErr w:type="spellEnd"/>
      <w:r w:rsidRPr="004A2DCC">
        <w:rPr>
          <w:rFonts w:asciiTheme="majorBidi" w:eastAsia="BookAntiqua" w:hAnsiTheme="majorBidi" w:cstheme="majorBidi"/>
          <w:color w:val="000000" w:themeColor="text1"/>
          <w:sz w:val="24"/>
          <w:szCs w:val="24"/>
        </w:rPr>
        <w:t xml:space="preserve">= </w:t>
      </w:r>
      <w:r w:rsidR="00635DB9" w:rsidRPr="004A2DCC">
        <w:rPr>
          <w:rFonts w:asciiTheme="majorBidi" w:eastAsia="BookAntiqua" w:hAnsiTheme="majorBidi" w:cstheme="majorBidi"/>
          <w:color w:val="000000" w:themeColor="text1"/>
          <w:sz w:val="24"/>
          <w:szCs w:val="24"/>
        </w:rPr>
        <w:t>probiotic</w:t>
      </w:r>
      <w:r w:rsidR="00981F71">
        <w:rPr>
          <w:rFonts w:asciiTheme="majorBidi" w:eastAsia="BookAntiqua" w:hAnsiTheme="majorBidi" w:cstheme="majorBidi"/>
          <w:color w:val="000000" w:themeColor="text1"/>
          <w:sz w:val="24"/>
          <w:szCs w:val="24"/>
        </w:rPr>
        <w:t xml:space="preserve">, </w:t>
      </w:r>
      <w:r w:rsidRPr="004A2DCC">
        <w:rPr>
          <w:rFonts w:asciiTheme="majorBidi" w:eastAsia="BookAntiqua" w:hAnsiTheme="majorBidi" w:cstheme="majorBidi"/>
          <w:color w:val="000000" w:themeColor="text1"/>
          <w:sz w:val="24"/>
          <w:szCs w:val="24"/>
        </w:rPr>
        <w:t xml:space="preserve">Lys= </w:t>
      </w:r>
      <w:r w:rsidR="00635DB9" w:rsidRPr="004A2DCC">
        <w:rPr>
          <w:rFonts w:asciiTheme="majorBidi" w:eastAsia="BookAntiqua" w:hAnsiTheme="majorBidi" w:cstheme="majorBidi"/>
          <w:color w:val="000000" w:themeColor="text1"/>
          <w:sz w:val="24"/>
          <w:szCs w:val="24"/>
        </w:rPr>
        <w:t>lysine</w:t>
      </w:r>
    </w:p>
    <w:p w14:paraId="2D2F5AA4" w14:textId="1303D891" w:rsidR="009F1F8A" w:rsidRPr="00981F71" w:rsidRDefault="00C35BCD" w:rsidP="00692374">
      <w:pPr>
        <w:autoSpaceDE w:val="0"/>
        <w:autoSpaceDN w:val="0"/>
        <w:adjustRightInd w:val="0"/>
        <w:spacing w:before="120" w:after="120" w:line="240" w:lineRule="auto"/>
        <w:jc w:val="both"/>
        <w:rPr>
          <w:rFonts w:asciiTheme="majorBidi" w:eastAsia="BookAntiqua" w:hAnsiTheme="majorBidi" w:cstheme="majorBidi"/>
          <w:color w:val="000000" w:themeColor="text1"/>
          <w:sz w:val="24"/>
          <w:szCs w:val="24"/>
        </w:rPr>
      </w:pPr>
      <w:r>
        <w:rPr>
          <w:rFonts w:asciiTheme="majorBidi" w:hAnsiTheme="majorBidi" w:cstheme="majorBidi"/>
          <w:b/>
          <w:bCs/>
          <w:color w:val="000000" w:themeColor="text1"/>
          <w:sz w:val="24"/>
          <w:szCs w:val="24"/>
        </w:rPr>
        <w:t>3.2</w:t>
      </w:r>
      <w:r>
        <w:rPr>
          <w:rFonts w:asciiTheme="majorBidi" w:hAnsiTheme="majorBidi" w:cstheme="majorBidi"/>
          <w:b/>
          <w:bCs/>
          <w:color w:val="000000" w:themeColor="text1"/>
          <w:sz w:val="24"/>
          <w:szCs w:val="24"/>
        </w:rPr>
        <w:tab/>
      </w:r>
      <w:r w:rsidR="00E57BA4" w:rsidRPr="004A2DCC">
        <w:rPr>
          <w:rFonts w:asciiTheme="majorBidi" w:hAnsiTheme="majorBidi" w:cstheme="majorBidi"/>
          <w:b/>
          <w:bCs/>
          <w:color w:val="000000" w:themeColor="text1"/>
          <w:sz w:val="24"/>
          <w:szCs w:val="24"/>
        </w:rPr>
        <w:t>Vaccin</w:t>
      </w:r>
      <w:r>
        <w:rPr>
          <w:rFonts w:asciiTheme="majorBidi" w:hAnsiTheme="majorBidi" w:cstheme="majorBidi"/>
          <w:b/>
          <w:bCs/>
          <w:color w:val="000000" w:themeColor="text1"/>
          <w:sz w:val="24"/>
          <w:szCs w:val="24"/>
        </w:rPr>
        <w:t>ation schedule</w:t>
      </w:r>
    </w:p>
    <w:p w14:paraId="0CB5044C" w14:textId="741C0627" w:rsidR="00981F71" w:rsidRDefault="008D0C1A" w:rsidP="00692374">
      <w:pPr>
        <w:spacing w:after="0" w:line="360" w:lineRule="auto"/>
        <w:ind w:firstLine="720"/>
        <w:jc w:val="both"/>
        <w:rPr>
          <w:rFonts w:asciiTheme="majorBidi" w:hAnsiTheme="majorBidi" w:cstheme="majorBidi"/>
          <w:b/>
          <w:bCs/>
          <w:color w:val="000000" w:themeColor="text1"/>
          <w:sz w:val="24"/>
          <w:szCs w:val="24"/>
        </w:rPr>
      </w:pPr>
      <w:r>
        <w:rPr>
          <w:rFonts w:asciiTheme="majorBidi" w:eastAsia="BookAntiqua" w:hAnsiTheme="majorBidi" w:cstheme="majorBidi"/>
          <w:color w:val="000000" w:themeColor="text1"/>
          <w:sz w:val="24"/>
          <w:szCs w:val="24"/>
        </w:rPr>
        <w:t xml:space="preserve">The vaccination schedule will be followed at prescribed time </w:t>
      </w:r>
      <w:r w:rsidR="00E10871" w:rsidRPr="008D0C1A">
        <w:rPr>
          <w:rFonts w:asciiTheme="majorBidi" w:hAnsiTheme="majorBidi" w:cstheme="majorBidi"/>
          <w:color w:val="000000" w:themeColor="text1"/>
          <w:sz w:val="24"/>
          <w:szCs w:val="24"/>
        </w:rPr>
        <w:t xml:space="preserve">as shown in </w:t>
      </w:r>
      <w:r w:rsidR="00E57BA4" w:rsidRPr="008D0C1A">
        <w:rPr>
          <w:rFonts w:asciiTheme="majorBidi" w:hAnsiTheme="majorBidi" w:cstheme="majorBidi"/>
          <w:color w:val="000000" w:themeColor="text1"/>
          <w:sz w:val="24"/>
          <w:szCs w:val="24"/>
        </w:rPr>
        <w:t>Table</w:t>
      </w:r>
      <w:r w:rsidRPr="008D0C1A">
        <w:rPr>
          <w:rFonts w:asciiTheme="majorBidi" w:hAnsiTheme="majorBidi" w:cstheme="majorBidi"/>
          <w:color w:val="000000" w:themeColor="text1"/>
          <w:sz w:val="24"/>
          <w:szCs w:val="24"/>
        </w:rPr>
        <w:t xml:space="preserve"> </w:t>
      </w:r>
      <w:r w:rsidR="00E57BA4" w:rsidRPr="008D0C1A">
        <w:rPr>
          <w:rFonts w:asciiTheme="majorBidi" w:hAnsiTheme="majorBidi" w:cstheme="majorBidi"/>
          <w:color w:val="000000" w:themeColor="text1"/>
          <w:sz w:val="24"/>
          <w:szCs w:val="24"/>
        </w:rPr>
        <w:t>2</w:t>
      </w:r>
      <w:r w:rsidR="00E10871" w:rsidRPr="008D0C1A">
        <w:rPr>
          <w:rFonts w:asciiTheme="majorBidi" w:hAnsiTheme="majorBidi" w:cstheme="majorBidi"/>
          <w:color w:val="000000" w:themeColor="text1"/>
          <w:sz w:val="24"/>
          <w:szCs w:val="24"/>
        </w:rPr>
        <w:t>.</w:t>
      </w:r>
    </w:p>
    <w:p w14:paraId="15023452" w14:textId="598C42E3" w:rsidR="00692BDE" w:rsidRDefault="00692374" w:rsidP="00692374">
      <w:pPr>
        <w:tabs>
          <w:tab w:val="left" w:pos="720"/>
        </w:tabs>
        <w:spacing w:before="120" w:after="120" w:line="240" w:lineRule="auto"/>
        <w:jc w:val="both"/>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3.4</w:t>
      </w:r>
      <w:r>
        <w:rPr>
          <w:rFonts w:asciiTheme="majorBidi" w:hAnsiTheme="majorBidi" w:cstheme="majorBidi"/>
          <w:b/>
          <w:bCs/>
          <w:iCs/>
          <w:color w:val="000000" w:themeColor="text1"/>
          <w:sz w:val="24"/>
          <w:szCs w:val="24"/>
        </w:rPr>
        <w:tab/>
      </w:r>
      <w:r w:rsidR="00E57BA4" w:rsidRPr="004A2DCC">
        <w:rPr>
          <w:rFonts w:asciiTheme="majorBidi" w:hAnsiTheme="majorBidi" w:cstheme="majorBidi"/>
          <w:b/>
          <w:bCs/>
          <w:iCs/>
          <w:color w:val="000000" w:themeColor="text1"/>
          <w:sz w:val="24"/>
          <w:szCs w:val="24"/>
        </w:rPr>
        <w:t xml:space="preserve">Statistical </w:t>
      </w:r>
      <w:r w:rsidR="00DE4C9B" w:rsidRPr="004A2DCC">
        <w:rPr>
          <w:rFonts w:asciiTheme="majorBidi" w:hAnsiTheme="majorBidi" w:cstheme="majorBidi"/>
          <w:b/>
          <w:bCs/>
          <w:iCs/>
          <w:color w:val="000000" w:themeColor="text1"/>
          <w:sz w:val="24"/>
          <w:szCs w:val="24"/>
        </w:rPr>
        <w:t>design</w:t>
      </w:r>
    </w:p>
    <w:p w14:paraId="15CEC8BF" w14:textId="7A529B6E" w:rsidR="00DE4C9B" w:rsidRDefault="00AC5646" w:rsidP="00AC5646">
      <w:pPr>
        <w:tabs>
          <w:tab w:val="left" w:pos="0"/>
          <w:tab w:val="left" w:pos="630"/>
          <w:tab w:val="left" w:pos="720"/>
        </w:tabs>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E57BA4" w:rsidRPr="00692BDE">
        <w:rPr>
          <w:rFonts w:asciiTheme="majorBidi" w:hAnsiTheme="majorBidi" w:cstheme="majorBidi"/>
          <w:color w:val="000000" w:themeColor="text1"/>
          <w:sz w:val="24"/>
          <w:szCs w:val="24"/>
        </w:rPr>
        <w:t>Data will be presented as Mean ± Standard Error of Mean and will be statistically analyzed using SSPSS (Version 20.0). The group means</w:t>
      </w:r>
      <w:r w:rsidR="00D76E7C" w:rsidRPr="00692BDE">
        <w:rPr>
          <w:rFonts w:asciiTheme="majorBidi" w:hAnsiTheme="majorBidi" w:cstheme="majorBidi"/>
          <w:color w:val="000000" w:themeColor="text1"/>
          <w:sz w:val="24"/>
          <w:szCs w:val="24"/>
        </w:rPr>
        <w:t xml:space="preserve"> will be analyzed using </w:t>
      </w:r>
      <w:r w:rsidR="006B34B8">
        <w:rPr>
          <w:rFonts w:asciiTheme="majorBidi" w:hAnsiTheme="majorBidi" w:cstheme="majorBidi"/>
          <w:color w:val="000000" w:themeColor="text1"/>
          <w:sz w:val="24"/>
          <w:szCs w:val="24"/>
        </w:rPr>
        <w:t>Two</w:t>
      </w:r>
      <w:r w:rsidR="00D76E7C" w:rsidRPr="00692BDE">
        <w:rPr>
          <w:rFonts w:asciiTheme="majorBidi" w:hAnsiTheme="majorBidi" w:cstheme="majorBidi"/>
          <w:color w:val="000000" w:themeColor="text1"/>
          <w:sz w:val="24"/>
          <w:szCs w:val="24"/>
        </w:rPr>
        <w:t xml:space="preserve">-way </w:t>
      </w:r>
      <w:r w:rsidR="00DE4C9B" w:rsidRPr="00692BDE">
        <w:rPr>
          <w:rFonts w:asciiTheme="majorBidi" w:hAnsiTheme="majorBidi" w:cstheme="majorBidi"/>
          <w:color w:val="000000" w:themeColor="text1"/>
          <w:sz w:val="24"/>
          <w:szCs w:val="24"/>
        </w:rPr>
        <w:t>Analysis of</w:t>
      </w:r>
      <w:r w:rsidR="00D76E7C" w:rsidRPr="00692BDE">
        <w:rPr>
          <w:rFonts w:asciiTheme="majorBidi" w:hAnsiTheme="majorBidi" w:cstheme="majorBidi"/>
          <w:color w:val="000000" w:themeColor="text1"/>
          <w:sz w:val="24"/>
          <w:szCs w:val="24"/>
        </w:rPr>
        <w:t xml:space="preserve"> </w:t>
      </w:r>
      <w:r w:rsidR="00DE4C9B" w:rsidRPr="00692BDE">
        <w:rPr>
          <w:rFonts w:asciiTheme="majorBidi" w:hAnsiTheme="majorBidi" w:cstheme="majorBidi"/>
          <w:color w:val="000000" w:themeColor="text1"/>
          <w:sz w:val="24"/>
          <w:szCs w:val="24"/>
        </w:rPr>
        <w:t xml:space="preserve">Variance </w:t>
      </w:r>
      <w:r w:rsidR="00D76E7C" w:rsidRPr="00692BDE">
        <w:rPr>
          <w:rFonts w:asciiTheme="majorBidi" w:hAnsiTheme="majorBidi" w:cstheme="majorBidi"/>
          <w:color w:val="000000" w:themeColor="text1"/>
          <w:sz w:val="24"/>
          <w:szCs w:val="24"/>
        </w:rPr>
        <w:t>(</w:t>
      </w:r>
      <w:r w:rsidR="00E57BA4" w:rsidRPr="00692BDE">
        <w:rPr>
          <w:rFonts w:asciiTheme="majorBidi" w:hAnsiTheme="majorBidi" w:cstheme="majorBidi"/>
          <w:color w:val="000000" w:themeColor="text1"/>
          <w:sz w:val="24"/>
          <w:szCs w:val="24"/>
        </w:rPr>
        <w:t>ANOVA</w:t>
      </w:r>
      <w:r w:rsidR="00D76E7C" w:rsidRPr="00692BDE">
        <w:rPr>
          <w:rFonts w:asciiTheme="majorBidi" w:hAnsiTheme="majorBidi" w:cstheme="majorBidi"/>
          <w:color w:val="000000" w:themeColor="text1"/>
          <w:sz w:val="24"/>
          <w:szCs w:val="24"/>
        </w:rPr>
        <w:t>)</w:t>
      </w:r>
      <w:r w:rsidR="00E57BA4" w:rsidRPr="00692BDE">
        <w:rPr>
          <w:rFonts w:asciiTheme="majorBidi" w:hAnsiTheme="majorBidi" w:cstheme="majorBidi"/>
          <w:color w:val="000000" w:themeColor="text1"/>
          <w:sz w:val="24"/>
          <w:szCs w:val="24"/>
        </w:rPr>
        <w:t>.</w:t>
      </w:r>
      <w:r w:rsidR="00692BDE" w:rsidRPr="00692BDE">
        <w:rPr>
          <w:rFonts w:asciiTheme="majorBidi" w:hAnsiTheme="majorBidi" w:cstheme="majorBidi"/>
          <w:color w:val="000000" w:themeColor="text1"/>
          <w:sz w:val="24"/>
          <w:szCs w:val="24"/>
        </w:rPr>
        <w:t xml:space="preserve"> </w:t>
      </w:r>
      <w:r w:rsidR="00076772" w:rsidRPr="00692BDE">
        <w:rPr>
          <w:rFonts w:asciiTheme="majorBidi" w:hAnsiTheme="majorBidi" w:cstheme="majorBidi"/>
          <w:color w:val="000000" w:themeColor="text1"/>
          <w:sz w:val="24"/>
          <w:szCs w:val="24"/>
        </w:rPr>
        <w:t>The group differences will be compared by Duncan Multiple Range Test.</w:t>
      </w:r>
      <w:r w:rsidR="00692BDE" w:rsidRPr="00692BDE">
        <w:rPr>
          <w:rFonts w:asciiTheme="majorBidi" w:hAnsiTheme="majorBidi" w:cstheme="majorBidi"/>
          <w:b/>
          <w:bCs/>
          <w:color w:val="000000" w:themeColor="text1"/>
          <w:sz w:val="24"/>
          <w:szCs w:val="24"/>
        </w:rPr>
        <w:t xml:space="preserve"> </w:t>
      </w:r>
      <w:r w:rsidR="00076772" w:rsidRPr="00692BDE">
        <w:rPr>
          <w:rFonts w:asciiTheme="majorBidi" w:hAnsiTheme="majorBidi" w:cstheme="majorBidi"/>
          <w:color w:val="000000" w:themeColor="text1"/>
          <w:sz w:val="24"/>
          <w:szCs w:val="24"/>
        </w:rPr>
        <w:t xml:space="preserve">Differences will be considered significant at P &lt; 0.05. </w:t>
      </w:r>
    </w:p>
    <w:p w14:paraId="09E33AEB" w14:textId="72250E63" w:rsidR="00F45EBB" w:rsidRPr="00F45EBB" w:rsidRDefault="00F45EBB" w:rsidP="001D2B9A">
      <w:pPr>
        <w:tabs>
          <w:tab w:val="left" w:pos="1440"/>
        </w:tabs>
        <w:spacing w:before="120" w:after="120" w:line="240" w:lineRule="auto"/>
        <w:rPr>
          <w:rFonts w:asciiTheme="majorBidi" w:hAnsiTheme="majorBidi" w:cstheme="majorBidi"/>
          <w:b/>
          <w:bCs/>
          <w:color w:val="000000" w:themeColor="text1"/>
          <w:sz w:val="24"/>
          <w:szCs w:val="24"/>
        </w:rPr>
      </w:pPr>
      <w:r w:rsidRPr="00F45EBB">
        <w:rPr>
          <w:rFonts w:asciiTheme="majorBidi" w:hAnsiTheme="majorBidi" w:cstheme="majorBidi"/>
          <w:b/>
          <w:bCs/>
          <w:color w:val="000000" w:themeColor="text1"/>
          <w:sz w:val="24"/>
          <w:szCs w:val="24"/>
        </w:rPr>
        <w:t>Table 2</w:t>
      </w:r>
      <w:r w:rsidRPr="00F45EBB">
        <w:rPr>
          <w:rFonts w:asciiTheme="majorBidi" w:hAnsiTheme="majorBidi" w:cstheme="majorBidi"/>
          <w:b/>
          <w:bCs/>
          <w:color w:val="000000" w:themeColor="text1"/>
          <w:sz w:val="24"/>
          <w:szCs w:val="24"/>
        </w:rPr>
        <w:tab/>
        <w:t>Vaccination schedule</w:t>
      </w:r>
    </w:p>
    <w:tbl>
      <w:tblPr>
        <w:tblW w:w="4901" w:type="pct"/>
        <w:jc w:val="center"/>
        <w:tblCellMar>
          <w:left w:w="10" w:type="dxa"/>
          <w:right w:w="10" w:type="dxa"/>
        </w:tblCellMar>
        <w:tblLook w:val="0000" w:firstRow="0" w:lastRow="0" w:firstColumn="0" w:lastColumn="0" w:noHBand="0" w:noVBand="0"/>
      </w:tblPr>
      <w:tblGrid>
        <w:gridCol w:w="1679"/>
        <w:gridCol w:w="2164"/>
        <w:gridCol w:w="4863"/>
      </w:tblGrid>
      <w:tr w:rsidR="00F45EBB" w:rsidRPr="00F45EBB" w14:paraId="243C90C8" w14:textId="77777777" w:rsidTr="00AC5646">
        <w:trPr>
          <w:trHeight w:val="284"/>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807A2" w14:textId="77777777"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 xml:space="preserve">. </w:t>
            </w:r>
            <w:r w:rsidRPr="00F45EBB">
              <w:rPr>
                <w:rFonts w:asciiTheme="majorBidi" w:hAnsiTheme="majorBidi" w:cstheme="majorBidi"/>
                <w:b/>
                <w:bCs/>
                <w:color w:val="000000" w:themeColor="text1"/>
                <w:sz w:val="24"/>
                <w:szCs w:val="24"/>
                <w:lang w:val="en-GB"/>
              </w:rPr>
              <w:t>Days</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CFE1" w14:textId="77777777"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b/>
                <w:bCs/>
                <w:color w:val="000000" w:themeColor="text1"/>
                <w:sz w:val="24"/>
                <w:szCs w:val="24"/>
                <w:lang w:val="en-GB"/>
              </w:rPr>
              <w:t>Vaccines</w:t>
            </w:r>
          </w:p>
        </w:tc>
        <w:tc>
          <w:tcPr>
            <w:tcW w:w="27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8D8A9" w14:textId="77777777"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b/>
                <w:bCs/>
                <w:color w:val="000000" w:themeColor="text1"/>
                <w:sz w:val="24"/>
                <w:szCs w:val="24"/>
                <w:lang w:val="en-GB"/>
              </w:rPr>
              <w:t>Route of Administration</w:t>
            </w:r>
          </w:p>
        </w:tc>
      </w:tr>
      <w:tr w:rsidR="00F45EBB" w:rsidRPr="00F45EBB" w14:paraId="704CACF2" w14:textId="77777777" w:rsidTr="00AC5646">
        <w:trPr>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B03C6" w14:textId="58D3C033"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1 – 3</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A8D4" w14:textId="4E8146AF"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N.D + I.B</w:t>
            </w:r>
          </w:p>
        </w:tc>
        <w:tc>
          <w:tcPr>
            <w:tcW w:w="27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CE6A" w14:textId="50817F77"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Eye Drops</w:t>
            </w:r>
          </w:p>
        </w:tc>
      </w:tr>
      <w:tr w:rsidR="00F45EBB" w:rsidRPr="00F45EBB" w14:paraId="0CAAAA3F" w14:textId="77777777" w:rsidTr="00AC5646">
        <w:trPr>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A418" w14:textId="1303D48C"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10 – 12</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0103" w14:textId="14FDA9F2"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I.B.D</w:t>
            </w:r>
          </w:p>
        </w:tc>
        <w:tc>
          <w:tcPr>
            <w:tcW w:w="27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B731" w14:textId="626D6D66"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Distal Water</w:t>
            </w:r>
          </w:p>
        </w:tc>
      </w:tr>
      <w:tr w:rsidR="00F45EBB" w:rsidRPr="00F45EBB" w14:paraId="158650C9" w14:textId="77777777" w:rsidTr="00AC5646">
        <w:trPr>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1E564" w14:textId="1B0ABCA5"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16 – 17</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F124" w14:textId="05F3D093"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H.P.S</w:t>
            </w:r>
          </w:p>
        </w:tc>
        <w:tc>
          <w:tcPr>
            <w:tcW w:w="27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B450" w14:textId="75954794"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Sub cut. ½ cc</w:t>
            </w:r>
          </w:p>
        </w:tc>
      </w:tr>
      <w:tr w:rsidR="00F45EBB" w:rsidRPr="00F45EBB" w14:paraId="30F72C49" w14:textId="77777777" w:rsidTr="00AC5646">
        <w:trPr>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F2D4" w14:textId="7AE7F119"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22</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979E" w14:textId="2F19417F"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I.B.D</w:t>
            </w:r>
          </w:p>
        </w:tc>
        <w:tc>
          <w:tcPr>
            <w:tcW w:w="27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251C2" w14:textId="76F270E3"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Orally</w:t>
            </w:r>
          </w:p>
        </w:tc>
      </w:tr>
      <w:tr w:rsidR="00F45EBB" w:rsidRPr="00F45EBB" w14:paraId="38AB307F" w14:textId="77777777" w:rsidTr="00AC5646">
        <w:trPr>
          <w:trHeight w:val="290"/>
          <w:jc w:val="center"/>
        </w:trPr>
        <w:tc>
          <w:tcPr>
            <w:tcW w:w="96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AB7D4" w14:textId="4DE1A6CE"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28</w:t>
            </w:r>
          </w:p>
        </w:tc>
        <w:tc>
          <w:tcPr>
            <w:tcW w:w="12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F930" w14:textId="64C90DDE"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N.D</w:t>
            </w:r>
          </w:p>
        </w:tc>
        <w:tc>
          <w:tcPr>
            <w:tcW w:w="27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709E" w14:textId="1025E01C" w:rsidR="00F45EBB" w:rsidRPr="00F45EBB" w:rsidRDefault="00F45EBB" w:rsidP="00AC5646">
            <w:pPr>
              <w:spacing w:after="0" w:line="240" w:lineRule="auto"/>
              <w:jc w:val="center"/>
              <w:rPr>
                <w:rFonts w:asciiTheme="majorBidi" w:hAnsiTheme="majorBidi" w:cstheme="majorBidi"/>
                <w:color w:val="000000" w:themeColor="text1"/>
                <w:sz w:val="24"/>
                <w:szCs w:val="24"/>
                <w:lang w:val="en-GB"/>
              </w:rPr>
            </w:pPr>
            <w:r w:rsidRPr="00F45EBB">
              <w:rPr>
                <w:rFonts w:asciiTheme="majorBidi" w:hAnsiTheme="majorBidi" w:cstheme="majorBidi"/>
                <w:color w:val="000000" w:themeColor="text1"/>
                <w:sz w:val="24"/>
                <w:szCs w:val="24"/>
                <w:lang w:val="en-GB"/>
              </w:rPr>
              <w:t>Orally</w:t>
            </w:r>
          </w:p>
        </w:tc>
      </w:tr>
    </w:tbl>
    <w:p w14:paraId="2744009E" w14:textId="10CB1E6E" w:rsidR="00F45EBB" w:rsidRDefault="00F45EBB">
      <w:pPr>
        <w:rPr>
          <w:rFonts w:asciiTheme="majorBidi" w:hAnsiTheme="majorBidi" w:cstheme="majorBidi"/>
          <w:color w:val="000000" w:themeColor="text1"/>
          <w:sz w:val="24"/>
          <w:szCs w:val="24"/>
        </w:rPr>
      </w:pPr>
    </w:p>
    <w:p w14:paraId="17E55501" w14:textId="07E670E7" w:rsidR="00F45EBB" w:rsidRDefault="00420919">
      <w:pP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w14:anchorId="22A3463B">
          <v:shape id="_x0000_s1060" type="#_x0000_t61" style="position:absolute;margin-left:311.2pt;margin-top:51.35pt;width:102.6pt;height:20.5pt;z-index:251681792" adj="621,19545" filled="f" fillcolor="#f2f2f2 [3052]">
            <v:textbox>
              <w:txbxContent>
                <w:p w14:paraId="002031B4" w14:textId="77777777" w:rsidR="00055AFE" w:rsidRPr="003E3ABD" w:rsidRDefault="00055AFE" w:rsidP="00055AFE">
                  <w:pPr>
                    <w:spacing w:after="0" w:line="240" w:lineRule="auto"/>
                    <w:jc w:val="center"/>
                    <w:rPr>
                      <w:rFonts w:ascii="Times New Roman" w:hAnsi="Times New Roman"/>
                      <w:b/>
                    </w:rPr>
                  </w:pPr>
                  <w:r>
                    <w:rPr>
                      <w:rFonts w:ascii="Times New Roman" w:hAnsi="Times New Roman"/>
                      <w:b/>
                    </w:rPr>
                    <w:t>Page</w:t>
                  </w:r>
                  <w:r w:rsidRPr="003E3ABD">
                    <w:rPr>
                      <w:rFonts w:ascii="Times New Roman" w:hAnsi="Times New Roman"/>
                      <w:b/>
                    </w:rPr>
                    <w:t xml:space="preserve"> break</w:t>
                  </w:r>
                </w:p>
              </w:txbxContent>
            </v:textbox>
            <o:callout v:ext="edit" minusx="t" minusy="t"/>
          </v:shape>
        </w:pict>
      </w:r>
      <w:r w:rsidR="00F45EBB">
        <w:rPr>
          <w:rFonts w:asciiTheme="majorBidi" w:hAnsiTheme="majorBidi" w:cstheme="majorBidi"/>
          <w:color w:val="000000" w:themeColor="text1"/>
          <w:sz w:val="24"/>
          <w:szCs w:val="24"/>
        </w:rPr>
        <w:br w:type="page"/>
      </w:r>
    </w:p>
    <w:p w14:paraId="1D76956A" w14:textId="42F3BA0B" w:rsidR="00737F9C" w:rsidRPr="004E456A" w:rsidRDefault="00420919" w:rsidP="00BF159A">
      <w:pPr>
        <w:spacing w:before="120" w:after="120" w:line="240" w:lineRule="auto"/>
        <w:jc w:val="both"/>
        <w:rPr>
          <w:rFonts w:asciiTheme="majorBidi" w:hAnsiTheme="majorBidi" w:cstheme="majorBidi"/>
          <w:b/>
          <w:bCs/>
          <w:color w:val="000000" w:themeColor="text1"/>
          <w:sz w:val="24"/>
          <w:szCs w:val="24"/>
        </w:rPr>
      </w:pPr>
      <w:r>
        <w:rPr>
          <w:rFonts w:asciiTheme="majorBidi" w:hAnsiTheme="majorBidi" w:cstheme="majorBidi"/>
          <w:b/>
          <w:noProof/>
          <w:color w:val="000000" w:themeColor="text1"/>
          <w:sz w:val="24"/>
          <w:szCs w:val="24"/>
        </w:rPr>
        <w:lastRenderedPageBreak/>
        <w:pict w14:anchorId="1B350879">
          <v:shape id="_x0000_s1050" type="#_x0000_t61" style="position:absolute;left:0;text-align:left;margin-left:215.25pt;margin-top:-24.75pt;width:217.5pt;height:33pt;z-index:251673600" adj="919,30338">
            <v:textbox>
              <w:txbxContent>
                <w:p w14:paraId="04F2D791" w14:textId="36AB36C9" w:rsidR="004F329B" w:rsidRPr="00C50CF8" w:rsidRDefault="00C50CF8" w:rsidP="00AB0026">
                  <w:pPr>
                    <w:jc w:val="center"/>
                    <w:rPr>
                      <w:rFonts w:asciiTheme="majorBidi" w:hAnsiTheme="majorBidi" w:cstheme="majorBidi"/>
                      <w:b/>
                      <w:bCs/>
                      <w:sz w:val="20"/>
                      <w:szCs w:val="20"/>
                      <w:lang w:val="en-GB"/>
                    </w:rPr>
                  </w:pPr>
                  <w:r>
                    <w:rPr>
                      <w:rFonts w:asciiTheme="majorBidi" w:hAnsiTheme="majorBidi" w:cstheme="majorBidi"/>
                      <w:b/>
                      <w:bCs/>
                      <w:sz w:val="20"/>
                      <w:szCs w:val="20"/>
                      <w:lang w:val="en-GB"/>
                    </w:rPr>
                    <w:t>Font 12, line spacing 1.0, indent in subsequent lines at 0.5</w:t>
                  </w:r>
                  <w:r w:rsidRPr="00C50CF8">
                    <w:rPr>
                      <w:rFonts w:asciiTheme="majorBidi" w:hAnsiTheme="majorBidi" w:cstheme="majorBidi"/>
                      <w:b/>
                      <w:bCs/>
                      <w:sz w:val="20"/>
                      <w:szCs w:val="20"/>
                      <w:lang w:val="en-GB"/>
                    </w:rPr>
                    <w:t>"</w:t>
                  </w:r>
                  <w:r w:rsidR="00AB0026">
                    <w:rPr>
                      <w:rFonts w:asciiTheme="majorBidi" w:hAnsiTheme="majorBidi" w:cstheme="majorBidi"/>
                      <w:b/>
                      <w:bCs/>
                      <w:sz w:val="20"/>
                      <w:szCs w:val="20"/>
                      <w:lang w:val="en-GB"/>
                    </w:rPr>
                    <w:t xml:space="preserve">, </w:t>
                  </w:r>
                  <w:r w:rsidR="00AB0026" w:rsidRPr="00AB0026">
                    <w:rPr>
                      <w:rFonts w:asciiTheme="majorBidi" w:hAnsiTheme="majorBidi" w:cstheme="majorBidi"/>
                      <w:b/>
                      <w:bCs/>
                      <w:sz w:val="20"/>
                      <w:szCs w:val="20"/>
                      <w:lang w:val="en-GB"/>
                    </w:rPr>
                    <w:t xml:space="preserve">space after paragraph 6 </w:t>
                  </w:r>
                  <w:proofErr w:type="spellStart"/>
                  <w:r w:rsidR="00AB0026" w:rsidRPr="00AB0026">
                    <w:rPr>
                      <w:rFonts w:asciiTheme="majorBidi" w:hAnsiTheme="majorBidi" w:cstheme="majorBidi"/>
                      <w:b/>
                      <w:bCs/>
                      <w:sz w:val="20"/>
                      <w:szCs w:val="20"/>
                      <w:lang w:val="en-GB"/>
                    </w:rPr>
                    <w:t>pt</w:t>
                  </w:r>
                  <w:proofErr w:type="spellEnd"/>
                </w:p>
              </w:txbxContent>
            </v:textbox>
            <o:callout v:ext="edit" minusx="t" minusy="t"/>
          </v:shape>
        </w:pict>
      </w:r>
      <w:r w:rsidR="00DE4C9B" w:rsidRPr="004E456A">
        <w:rPr>
          <w:rFonts w:asciiTheme="majorBidi" w:hAnsiTheme="majorBidi" w:cstheme="majorBidi"/>
          <w:b/>
          <w:color w:val="000000" w:themeColor="text1"/>
          <w:sz w:val="24"/>
          <w:szCs w:val="24"/>
        </w:rPr>
        <w:t>References</w:t>
      </w:r>
    </w:p>
    <w:p w14:paraId="25E2AFAF" w14:textId="1692A30B" w:rsidR="00F36DFA" w:rsidRDefault="00F36DFA" w:rsidP="00F36DFA">
      <w:pPr>
        <w:spacing w:after="120" w:line="240" w:lineRule="auto"/>
        <w:ind w:left="720" w:hanging="720"/>
        <w:jc w:val="both"/>
        <w:rPr>
          <w:rFonts w:asciiTheme="majorBidi" w:hAnsiTheme="majorBidi" w:cstheme="majorBidi"/>
          <w:noProof/>
          <w:color w:val="000000" w:themeColor="text1"/>
          <w:sz w:val="24"/>
          <w:szCs w:val="24"/>
        </w:rPr>
      </w:pPr>
      <w:r w:rsidRPr="00F36DFA">
        <w:rPr>
          <w:rFonts w:asciiTheme="majorBidi" w:hAnsiTheme="majorBidi" w:cstheme="majorBidi"/>
          <w:noProof/>
          <w:color w:val="000000" w:themeColor="text1"/>
          <w:sz w:val="24"/>
          <w:szCs w:val="24"/>
        </w:rPr>
        <w:t xml:space="preserve">Abd-El-Samee, D., El-Wardany, I., Nematallah, G., </w:t>
      </w:r>
      <w:r w:rsidR="00822D27">
        <w:rPr>
          <w:rFonts w:asciiTheme="majorBidi" w:hAnsiTheme="majorBidi" w:cstheme="majorBidi"/>
          <w:noProof/>
          <w:color w:val="000000" w:themeColor="text1"/>
          <w:sz w:val="24"/>
          <w:szCs w:val="24"/>
        </w:rPr>
        <w:t xml:space="preserve">&amp; </w:t>
      </w:r>
      <w:r w:rsidRPr="00F36DFA">
        <w:rPr>
          <w:rFonts w:asciiTheme="majorBidi" w:hAnsiTheme="majorBidi" w:cstheme="majorBidi"/>
          <w:noProof/>
          <w:color w:val="000000" w:themeColor="text1"/>
          <w:sz w:val="24"/>
          <w:szCs w:val="24"/>
        </w:rPr>
        <w:t xml:space="preserve">Abo-El-Azab, O. (2013). Effect of Dietary Organic Zinc and Prebiotic on Productive Performance and Immune Response of Growing Quails. </w:t>
      </w:r>
      <w:r w:rsidRPr="00F36DFA">
        <w:rPr>
          <w:rFonts w:asciiTheme="majorBidi" w:hAnsiTheme="majorBidi" w:cstheme="majorBidi"/>
          <w:i/>
          <w:iCs/>
          <w:noProof/>
          <w:color w:val="000000" w:themeColor="text1"/>
          <w:sz w:val="24"/>
          <w:szCs w:val="24"/>
        </w:rPr>
        <w:t>Iranian Journal of Applied Animal Science</w:t>
      </w:r>
      <w:r w:rsidRPr="00F36DFA">
        <w:rPr>
          <w:rFonts w:asciiTheme="majorBidi" w:hAnsiTheme="majorBidi" w:cstheme="majorBidi"/>
          <w:noProof/>
          <w:color w:val="000000" w:themeColor="text1"/>
          <w:sz w:val="24"/>
          <w:szCs w:val="24"/>
        </w:rPr>
        <w:t xml:space="preserve">, </w:t>
      </w:r>
      <w:r w:rsidRPr="00246305">
        <w:rPr>
          <w:rFonts w:asciiTheme="majorBidi" w:hAnsiTheme="majorBidi" w:cstheme="majorBidi"/>
          <w:i/>
          <w:noProof/>
          <w:color w:val="000000" w:themeColor="text1"/>
          <w:sz w:val="24"/>
          <w:szCs w:val="24"/>
        </w:rPr>
        <w:t>3</w:t>
      </w:r>
      <w:r w:rsidRPr="00F36DFA">
        <w:rPr>
          <w:rFonts w:asciiTheme="majorBidi" w:hAnsiTheme="majorBidi" w:cstheme="majorBidi"/>
          <w:noProof/>
          <w:color w:val="000000" w:themeColor="text1"/>
          <w:sz w:val="24"/>
          <w:szCs w:val="24"/>
        </w:rPr>
        <w:t xml:space="preserve">(4), 761-767. </w:t>
      </w:r>
    </w:p>
    <w:p w14:paraId="674E0420" w14:textId="64F98312" w:rsidR="00F62EAE" w:rsidRDefault="00F62EAE" w:rsidP="00F62EAE">
      <w:pPr>
        <w:spacing w:after="120" w:line="240" w:lineRule="auto"/>
        <w:ind w:left="720" w:hanging="720"/>
        <w:jc w:val="both"/>
        <w:rPr>
          <w:rFonts w:asciiTheme="majorBidi" w:hAnsiTheme="majorBidi" w:cstheme="majorBidi"/>
          <w:color w:val="000000" w:themeColor="text1"/>
          <w:sz w:val="24"/>
          <w:szCs w:val="24"/>
        </w:rPr>
      </w:pPr>
      <w:proofErr w:type="spellStart"/>
      <w:proofErr w:type="gramStart"/>
      <w:r w:rsidRPr="00F62EAE">
        <w:rPr>
          <w:rFonts w:asciiTheme="majorBidi" w:hAnsiTheme="majorBidi" w:cstheme="majorBidi"/>
          <w:color w:val="000000" w:themeColor="text1"/>
          <w:sz w:val="24"/>
          <w:szCs w:val="24"/>
        </w:rPr>
        <w:t>Budavari</w:t>
      </w:r>
      <w:proofErr w:type="spellEnd"/>
      <w:r w:rsidRPr="00F62EAE">
        <w:rPr>
          <w:rFonts w:asciiTheme="majorBidi" w:hAnsiTheme="majorBidi" w:cstheme="majorBidi"/>
          <w:color w:val="000000" w:themeColor="text1"/>
          <w:sz w:val="24"/>
          <w:szCs w:val="24"/>
        </w:rPr>
        <w:t>, S. (1989).</w:t>
      </w:r>
      <w:proofErr w:type="gramEnd"/>
      <w:r w:rsidRPr="00F62EAE">
        <w:rPr>
          <w:rFonts w:asciiTheme="majorBidi" w:hAnsiTheme="majorBidi" w:cstheme="majorBidi"/>
          <w:color w:val="000000" w:themeColor="text1"/>
          <w:sz w:val="24"/>
          <w:szCs w:val="24"/>
        </w:rPr>
        <w:t xml:space="preserve"> </w:t>
      </w:r>
      <w:r w:rsidRPr="00F62EAE">
        <w:rPr>
          <w:rFonts w:asciiTheme="majorBidi" w:hAnsiTheme="majorBidi" w:cstheme="majorBidi"/>
          <w:i/>
          <w:iCs/>
          <w:color w:val="000000" w:themeColor="text1"/>
          <w:sz w:val="24"/>
          <w:szCs w:val="24"/>
        </w:rPr>
        <w:t xml:space="preserve">The Merck index: An encyclopedia of chemicals, drugs, and </w:t>
      </w:r>
      <w:proofErr w:type="spellStart"/>
      <w:r w:rsidRPr="00F62EAE">
        <w:rPr>
          <w:rFonts w:asciiTheme="majorBidi" w:hAnsiTheme="majorBidi" w:cstheme="majorBidi"/>
          <w:i/>
          <w:iCs/>
          <w:color w:val="000000" w:themeColor="text1"/>
          <w:sz w:val="24"/>
          <w:szCs w:val="24"/>
        </w:rPr>
        <w:t>biologicals</w:t>
      </w:r>
      <w:proofErr w:type="spellEnd"/>
      <w:r w:rsidRPr="00F62EAE">
        <w:rPr>
          <w:rFonts w:asciiTheme="majorBidi" w:hAnsiTheme="majorBidi" w:cstheme="majorBidi"/>
          <w:color w:val="000000" w:themeColor="text1"/>
          <w:sz w:val="24"/>
          <w:szCs w:val="24"/>
        </w:rPr>
        <w:t>. Rahway, N</w:t>
      </w:r>
      <w:r w:rsidR="00246305">
        <w:rPr>
          <w:rFonts w:asciiTheme="majorBidi" w:hAnsiTheme="majorBidi" w:cstheme="majorBidi"/>
          <w:color w:val="000000" w:themeColor="text1"/>
          <w:sz w:val="24"/>
          <w:szCs w:val="24"/>
        </w:rPr>
        <w:t xml:space="preserve">ew </w:t>
      </w:r>
      <w:proofErr w:type="spellStart"/>
      <w:r w:rsidRPr="00F62EAE">
        <w:rPr>
          <w:rFonts w:asciiTheme="majorBidi" w:hAnsiTheme="majorBidi" w:cstheme="majorBidi"/>
          <w:color w:val="000000" w:themeColor="text1"/>
          <w:sz w:val="24"/>
          <w:szCs w:val="24"/>
        </w:rPr>
        <w:t>J</w:t>
      </w:r>
      <w:r w:rsidR="00246305">
        <w:rPr>
          <w:rFonts w:asciiTheme="majorBidi" w:hAnsiTheme="majorBidi" w:cstheme="majorBidi"/>
          <w:color w:val="000000" w:themeColor="text1"/>
          <w:sz w:val="24"/>
          <w:szCs w:val="24"/>
        </w:rPr>
        <w:t>ersy</w:t>
      </w:r>
      <w:proofErr w:type="spellEnd"/>
      <w:r w:rsidRPr="00F62EAE">
        <w:rPr>
          <w:rFonts w:asciiTheme="majorBidi" w:hAnsiTheme="majorBidi" w:cstheme="majorBidi"/>
          <w:color w:val="000000" w:themeColor="text1"/>
          <w:sz w:val="24"/>
          <w:szCs w:val="24"/>
        </w:rPr>
        <w:t xml:space="preserve">, U.S.A: Merck. </w:t>
      </w:r>
    </w:p>
    <w:p w14:paraId="71F7B750" w14:textId="77777777" w:rsidR="00F62EAE" w:rsidRDefault="00F62EAE" w:rsidP="00F62EAE">
      <w:pPr>
        <w:autoSpaceDE w:val="0"/>
        <w:autoSpaceDN w:val="0"/>
        <w:adjustRightInd w:val="0"/>
        <w:spacing w:after="120" w:line="240" w:lineRule="auto"/>
        <w:ind w:left="720" w:hanging="720"/>
        <w:jc w:val="both"/>
        <w:rPr>
          <w:rFonts w:asciiTheme="majorBidi" w:hAnsiTheme="majorBidi" w:cstheme="majorBidi"/>
          <w:color w:val="000000" w:themeColor="text1"/>
          <w:sz w:val="24"/>
          <w:szCs w:val="24"/>
        </w:rPr>
      </w:pPr>
      <w:proofErr w:type="gramStart"/>
      <w:r w:rsidRPr="00F62EAE">
        <w:rPr>
          <w:rFonts w:asciiTheme="majorBidi" w:hAnsiTheme="majorBidi" w:cstheme="majorBidi"/>
          <w:color w:val="000000" w:themeColor="text1"/>
          <w:sz w:val="24"/>
          <w:szCs w:val="24"/>
        </w:rPr>
        <w:t>Chiang, S. H., &amp; Hsieh, W. M. (1995).</w:t>
      </w:r>
      <w:proofErr w:type="gramEnd"/>
      <w:r w:rsidRPr="00F62EAE">
        <w:rPr>
          <w:rFonts w:asciiTheme="majorBidi" w:hAnsiTheme="majorBidi" w:cstheme="majorBidi"/>
          <w:color w:val="000000" w:themeColor="text1"/>
          <w:sz w:val="24"/>
          <w:szCs w:val="24"/>
        </w:rPr>
        <w:t xml:space="preserve"> </w:t>
      </w:r>
      <w:proofErr w:type="gramStart"/>
      <w:r w:rsidRPr="00F62EAE">
        <w:rPr>
          <w:rFonts w:asciiTheme="majorBidi" w:hAnsiTheme="majorBidi" w:cstheme="majorBidi"/>
          <w:color w:val="000000" w:themeColor="text1"/>
          <w:sz w:val="24"/>
          <w:szCs w:val="24"/>
        </w:rPr>
        <w:t>Effect of direct-fed microorganisms on broiler growth performance and litter ammonia level.</w:t>
      </w:r>
      <w:proofErr w:type="gramEnd"/>
      <w:r w:rsidRPr="00F62EAE">
        <w:rPr>
          <w:rFonts w:asciiTheme="majorBidi" w:hAnsiTheme="majorBidi" w:cstheme="majorBidi"/>
          <w:color w:val="000000" w:themeColor="text1"/>
          <w:sz w:val="24"/>
          <w:szCs w:val="24"/>
        </w:rPr>
        <w:t xml:space="preserve"> </w:t>
      </w:r>
      <w:r w:rsidRPr="00F62EAE">
        <w:rPr>
          <w:rFonts w:asciiTheme="majorBidi" w:hAnsiTheme="majorBidi" w:cstheme="majorBidi"/>
          <w:i/>
          <w:iCs/>
          <w:color w:val="000000" w:themeColor="text1"/>
          <w:sz w:val="24"/>
          <w:szCs w:val="24"/>
        </w:rPr>
        <w:t>Asian-Australasian Journal of Animal Sciences</w:t>
      </w:r>
      <w:r w:rsidRPr="00F62EAE">
        <w:rPr>
          <w:rFonts w:asciiTheme="majorBidi" w:hAnsiTheme="majorBidi" w:cstheme="majorBidi"/>
          <w:color w:val="000000" w:themeColor="text1"/>
          <w:sz w:val="24"/>
          <w:szCs w:val="24"/>
        </w:rPr>
        <w:t xml:space="preserve">, </w:t>
      </w:r>
      <w:r w:rsidRPr="00F62EAE">
        <w:rPr>
          <w:rFonts w:asciiTheme="majorBidi" w:hAnsiTheme="majorBidi" w:cstheme="majorBidi"/>
          <w:i/>
          <w:iCs/>
          <w:color w:val="000000" w:themeColor="text1"/>
          <w:sz w:val="24"/>
          <w:szCs w:val="24"/>
        </w:rPr>
        <w:t>8</w:t>
      </w:r>
      <w:r w:rsidRPr="00F62EAE">
        <w:rPr>
          <w:rFonts w:asciiTheme="majorBidi" w:hAnsiTheme="majorBidi" w:cstheme="majorBidi"/>
          <w:color w:val="000000" w:themeColor="text1"/>
          <w:sz w:val="24"/>
          <w:szCs w:val="24"/>
        </w:rPr>
        <w:t>(2), 159-162.</w:t>
      </w:r>
    </w:p>
    <w:p w14:paraId="40FFA75E" w14:textId="77777777" w:rsidR="00F62EAE" w:rsidRPr="00F62EAE" w:rsidRDefault="00F62EAE" w:rsidP="00F62EAE">
      <w:pPr>
        <w:autoSpaceDE w:val="0"/>
        <w:autoSpaceDN w:val="0"/>
        <w:adjustRightInd w:val="0"/>
        <w:spacing w:after="120" w:line="240" w:lineRule="auto"/>
        <w:ind w:left="720" w:hanging="720"/>
        <w:jc w:val="both"/>
        <w:rPr>
          <w:rFonts w:asciiTheme="majorBidi" w:eastAsiaTheme="minorHAnsi" w:hAnsiTheme="majorBidi" w:cstheme="majorBidi"/>
          <w:color w:val="000000" w:themeColor="text1"/>
          <w:sz w:val="24"/>
          <w:szCs w:val="24"/>
        </w:rPr>
      </w:pPr>
      <w:proofErr w:type="gramStart"/>
      <w:r w:rsidRPr="00F62EAE">
        <w:rPr>
          <w:rFonts w:asciiTheme="majorBidi" w:eastAsiaTheme="minorHAnsi" w:hAnsiTheme="majorBidi" w:cstheme="majorBidi"/>
          <w:color w:val="000000" w:themeColor="text1"/>
          <w:sz w:val="24"/>
          <w:szCs w:val="24"/>
        </w:rPr>
        <w:t xml:space="preserve">Tomé, D., &amp; </w:t>
      </w:r>
      <w:proofErr w:type="spellStart"/>
      <w:r w:rsidRPr="00F62EAE">
        <w:rPr>
          <w:rFonts w:asciiTheme="majorBidi" w:eastAsiaTheme="minorHAnsi" w:hAnsiTheme="majorBidi" w:cstheme="majorBidi"/>
          <w:color w:val="000000" w:themeColor="text1"/>
          <w:sz w:val="24"/>
          <w:szCs w:val="24"/>
        </w:rPr>
        <w:t>Bos</w:t>
      </w:r>
      <w:proofErr w:type="spellEnd"/>
      <w:r w:rsidRPr="00F62EAE">
        <w:rPr>
          <w:rFonts w:asciiTheme="majorBidi" w:eastAsiaTheme="minorHAnsi" w:hAnsiTheme="majorBidi" w:cstheme="majorBidi"/>
          <w:color w:val="000000" w:themeColor="text1"/>
          <w:sz w:val="24"/>
          <w:szCs w:val="24"/>
        </w:rPr>
        <w:t>, C. (2007).</w:t>
      </w:r>
      <w:proofErr w:type="gramEnd"/>
      <w:r w:rsidRPr="00F62EAE">
        <w:rPr>
          <w:rFonts w:asciiTheme="majorBidi" w:eastAsiaTheme="minorHAnsi" w:hAnsiTheme="majorBidi" w:cstheme="majorBidi"/>
          <w:color w:val="000000" w:themeColor="text1"/>
          <w:sz w:val="24"/>
          <w:szCs w:val="24"/>
        </w:rPr>
        <w:t xml:space="preserve"> </w:t>
      </w:r>
      <w:proofErr w:type="gramStart"/>
      <w:r w:rsidRPr="00F62EAE">
        <w:rPr>
          <w:rFonts w:asciiTheme="majorBidi" w:eastAsiaTheme="minorHAnsi" w:hAnsiTheme="majorBidi" w:cstheme="majorBidi"/>
          <w:color w:val="000000" w:themeColor="text1"/>
          <w:sz w:val="24"/>
          <w:szCs w:val="24"/>
        </w:rPr>
        <w:t>Lysine requirement through the human life cycle.</w:t>
      </w:r>
      <w:proofErr w:type="gramEnd"/>
      <w:r w:rsidRPr="00F62EAE">
        <w:rPr>
          <w:rFonts w:asciiTheme="majorBidi" w:eastAsiaTheme="minorHAnsi" w:hAnsiTheme="majorBidi" w:cstheme="majorBidi"/>
          <w:color w:val="000000" w:themeColor="text1"/>
          <w:sz w:val="24"/>
          <w:szCs w:val="24"/>
        </w:rPr>
        <w:t xml:space="preserve"> </w:t>
      </w:r>
      <w:proofErr w:type="gramStart"/>
      <w:r w:rsidRPr="00F62EAE">
        <w:rPr>
          <w:rFonts w:asciiTheme="majorBidi" w:eastAsiaTheme="minorHAnsi" w:hAnsiTheme="majorBidi" w:cstheme="majorBidi"/>
          <w:i/>
          <w:iCs/>
          <w:color w:val="000000" w:themeColor="text1"/>
          <w:sz w:val="24"/>
          <w:szCs w:val="24"/>
        </w:rPr>
        <w:t>The Journal of nutrition</w:t>
      </w:r>
      <w:r w:rsidRPr="00F62EAE">
        <w:rPr>
          <w:rFonts w:asciiTheme="majorBidi" w:eastAsiaTheme="minorHAnsi" w:hAnsiTheme="majorBidi" w:cstheme="majorBidi"/>
          <w:color w:val="000000" w:themeColor="text1"/>
          <w:sz w:val="24"/>
          <w:szCs w:val="24"/>
        </w:rPr>
        <w:t xml:space="preserve">, </w:t>
      </w:r>
      <w:r w:rsidRPr="00F62EAE">
        <w:rPr>
          <w:rFonts w:asciiTheme="majorBidi" w:eastAsiaTheme="minorHAnsi" w:hAnsiTheme="majorBidi" w:cstheme="majorBidi"/>
          <w:i/>
          <w:iCs/>
          <w:color w:val="000000" w:themeColor="text1"/>
          <w:sz w:val="24"/>
          <w:szCs w:val="24"/>
        </w:rPr>
        <w:t>137</w:t>
      </w:r>
      <w:r w:rsidRPr="00F62EAE">
        <w:rPr>
          <w:rFonts w:asciiTheme="majorBidi" w:eastAsiaTheme="minorHAnsi" w:hAnsiTheme="majorBidi" w:cstheme="majorBidi"/>
          <w:color w:val="000000" w:themeColor="text1"/>
          <w:sz w:val="24"/>
          <w:szCs w:val="24"/>
        </w:rPr>
        <w:t>(6), 1642S-1645S.</w:t>
      </w:r>
      <w:proofErr w:type="gramEnd"/>
    </w:p>
    <w:p w14:paraId="6EB2812B" w14:textId="77777777" w:rsidR="008B6A78" w:rsidRPr="008B6A78" w:rsidRDefault="008B6A78" w:rsidP="008B6A78">
      <w:pPr>
        <w:spacing w:after="120" w:line="240" w:lineRule="auto"/>
        <w:ind w:left="720" w:hanging="720"/>
        <w:jc w:val="both"/>
        <w:rPr>
          <w:rFonts w:asciiTheme="majorBidi" w:hAnsiTheme="majorBidi" w:cstheme="majorBidi"/>
          <w:color w:val="000000" w:themeColor="text1"/>
          <w:sz w:val="24"/>
          <w:szCs w:val="24"/>
          <w:shd w:val="clear" w:color="auto" w:fill="FFFFFF"/>
        </w:rPr>
      </w:pPr>
      <w:proofErr w:type="spellStart"/>
      <w:proofErr w:type="gramStart"/>
      <w:r w:rsidRPr="008B6A78">
        <w:rPr>
          <w:rFonts w:asciiTheme="majorBidi" w:hAnsiTheme="majorBidi" w:cstheme="majorBidi"/>
          <w:color w:val="000000" w:themeColor="text1"/>
          <w:sz w:val="24"/>
          <w:szCs w:val="24"/>
          <w:shd w:val="clear" w:color="auto" w:fill="FFFFFF"/>
        </w:rPr>
        <w:t>Ferrando</w:t>
      </w:r>
      <w:proofErr w:type="spellEnd"/>
      <w:r w:rsidRPr="008B6A78">
        <w:rPr>
          <w:rFonts w:asciiTheme="majorBidi" w:hAnsiTheme="majorBidi" w:cstheme="majorBidi"/>
          <w:color w:val="000000" w:themeColor="text1"/>
          <w:sz w:val="24"/>
          <w:szCs w:val="24"/>
          <w:shd w:val="clear" w:color="auto" w:fill="FFFFFF"/>
        </w:rPr>
        <w:t>, A. A., Stuart, C. A., Sheffield-Moore, M., &amp; Wolfe, R. R. (1999).</w:t>
      </w:r>
      <w:proofErr w:type="gramEnd"/>
      <w:r w:rsidRPr="008B6A78">
        <w:rPr>
          <w:rFonts w:asciiTheme="majorBidi" w:hAnsiTheme="majorBidi" w:cstheme="majorBidi"/>
          <w:color w:val="000000" w:themeColor="text1"/>
          <w:sz w:val="24"/>
          <w:szCs w:val="24"/>
          <w:shd w:val="clear" w:color="auto" w:fill="FFFFFF"/>
        </w:rPr>
        <w:t xml:space="preserve"> Inactivity amplifies the catabolic response of skeletal muscle to cortisol. </w:t>
      </w:r>
      <w:r w:rsidRPr="008B6A78">
        <w:rPr>
          <w:rFonts w:asciiTheme="majorBidi" w:hAnsiTheme="majorBidi" w:cstheme="majorBidi"/>
          <w:i/>
          <w:iCs/>
          <w:color w:val="000000" w:themeColor="text1"/>
          <w:sz w:val="24"/>
          <w:szCs w:val="24"/>
          <w:shd w:val="clear" w:color="auto" w:fill="FFFFFF"/>
        </w:rPr>
        <w:t xml:space="preserve">The Journal </w:t>
      </w:r>
      <w:proofErr w:type="gramStart"/>
      <w:r w:rsidRPr="008B6A78">
        <w:rPr>
          <w:rFonts w:asciiTheme="majorBidi" w:hAnsiTheme="majorBidi" w:cstheme="majorBidi"/>
          <w:i/>
          <w:iCs/>
          <w:color w:val="000000" w:themeColor="text1"/>
          <w:sz w:val="24"/>
          <w:szCs w:val="24"/>
          <w:shd w:val="clear" w:color="auto" w:fill="FFFFFF"/>
        </w:rPr>
        <w:t>Of</w:t>
      </w:r>
      <w:proofErr w:type="gramEnd"/>
      <w:r w:rsidRPr="008B6A78">
        <w:rPr>
          <w:rFonts w:asciiTheme="majorBidi" w:hAnsiTheme="majorBidi" w:cstheme="majorBidi"/>
          <w:i/>
          <w:iCs/>
          <w:color w:val="000000" w:themeColor="text1"/>
          <w:sz w:val="24"/>
          <w:szCs w:val="24"/>
          <w:shd w:val="clear" w:color="auto" w:fill="FFFFFF"/>
        </w:rPr>
        <w:t xml:space="preserve"> Clinical Endocrinology &amp; Metabolism</w:t>
      </w:r>
      <w:r w:rsidRPr="008B6A78">
        <w:rPr>
          <w:rFonts w:asciiTheme="majorBidi" w:hAnsiTheme="majorBidi" w:cstheme="majorBidi"/>
          <w:color w:val="000000" w:themeColor="text1"/>
          <w:sz w:val="24"/>
          <w:szCs w:val="24"/>
          <w:shd w:val="clear" w:color="auto" w:fill="FFFFFF"/>
        </w:rPr>
        <w:t xml:space="preserve">, </w:t>
      </w:r>
      <w:r w:rsidRPr="008B6A78">
        <w:rPr>
          <w:rFonts w:asciiTheme="majorBidi" w:hAnsiTheme="majorBidi" w:cstheme="majorBidi"/>
          <w:i/>
          <w:iCs/>
          <w:color w:val="000000" w:themeColor="text1"/>
          <w:sz w:val="24"/>
          <w:szCs w:val="24"/>
          <w:shd w:val="clear" w:color="auto" w:fill="FFFFFF"/>
        </w:rPr>
        <w:t>84</w:t>
      </w:r>
      <w:r w:rsidRPr="008B6A78">
        <w:rPr>
          <w:rFonts w:asciiTheme="majorBidi" w:hAnsiTheme="majorBidi" w:cstheme="majorBidi"/>
          <w:color w:val="000000" w:themeColor="text1"/>
          <w:sz w:val="24"/>
          <w:szCs w:val="24"/>
          <w:shd w:val="clear" w:color="auto" w:fill="FFFFFF"/>
        </w:rPr>
        <w:t>(10), 3515-3521.</w:t>
      </w:r>
    </w:p>
    <w:p w14:paraId="5C83FD54" w14:textId="0F4E550D" w:rsidR="008B6A78" w:rsidRDefault="008B6A78" w:rsidP="008B6A78">
      <w:pPr>
        <w:spacing w:after="120" w:line="240" w:lineRule="auto"/>
        <w:ind w:left="720" w:hanging="720"/>
        <w:jc w:val="both"/>
        <w:rPr>
          <w:rFonts w:asciiTheme="majorBidi" w:eastAsiaTheme="minorHAnsi" w:hAnsiTheme="majorBidi" w:cstheme="majorBidi"/>
          <w:color w:val="000000" w:themeColor="text1"/>
          <w:sz w:val="24"/>
          <w:szCs w:val="24"/>
        </w:rPr>
      </w:pPr>
      <w:r w:rsidRPr="008B6A78">
        <w:rPr>
          <w:rFonts w:asciiTheme="majorBidi" w:eastAsiaTheme="minorHAnsi" w:hAnsiTheme="majorBidi" w:cstheme="majorBidi"/>
          <w:color w:val="000000" w:themeColor="text1"/>
          <w:sz w:val="24"/>
          <w:szCs w:val="24"/>
        </w:rPr>
        <w:t xml:space="preserve">Fuller, R. (1977). </w:t>
      </w:r>
      <w:proofErr w:type="gramStart"/>
      <w:r w:rsidRPr="008B6A78">
        <w:rPr>
          <w:rFonts w:asciiTheme="majorBidi" w:eastAsiaTheme="minorHAnsi" w:hAnsiTheme="majorBidi" w:cstheme="majorBidi"/>
          <w:color w:val="000000" w:themeColor="text1"/>
          <w:sz w:val="24"/>
          <w:szCs w:val="24"/>
        </w:rPr>
        <w:t>The importance of lactobacilli in maintaining normal microbial balance in the crop.</w:t>
      </w:r>
      <w:proofErr w:type="gramEnd"/>
      <w:r w:rsidRPr="008B6A78">
        <w:rPr>
          <w:rFonts w:asciiTheme="majorBidi" w:eastAsiaTheme="minorHAnsi" w:hAnsiTheme="majorBidi" w:cstheme="majorBidi"/>
          <w:color w:val="000000" w:themeColor="text1"/>
          <w:sz w:val="24"/>
          <w:szCs w:val="24"/>
        </w:rPr>
        <w:t xml:space="preserve"> </w:t>
      </w:r>
      <w:r w:rsidRPr="008B6A78">
        <w:rPr>
          <w:rFonts w:asciiTheme="majorBidi" w:eastAsiaTheme="minorHAnsi" w:hAnsiTheme="majorBidi" w:cstheme="majorBidi"/>
          <w:i/>
          <w:iCs/>
          <w:color w:val="000000" w:themeColor="text1"/>
          <w:sz w:val="24"/>
          <w:szCs w:val="24"/>
        </w:rPr>
        <w:t xml:space="preserve">British </w:t>
      </w:r>
      <w:r w:rsidR="00246305">
        <w:rPr>
          <w:rFonts w:asciiTheme="majorBidi" w:eastAsiaTheme="minorHAnsi" w:hAnsiTheme="majorBidi" w:cstheme="majorBidi"/>
          <w:i/>
          <w:iCs/>
          <w:color w:val="000000" w:themeColor="text1"/>
          <w:sz w:val="24"/>
          <w:szCs w:val="24"/>
        </w:rPr>
        <w:t>P</w:t>
      </w:r>
      <w:r w:rsidRPr="008B6A78">
        <w:rPr>
          <w:rFonts w:asciiTheme="majorBidi" w:eastAsiaTheme="minorHAnsi" w:hAnsiTheme="majorBidi" w:cstheme="majorBidi"/>
          <w:i/>
          <w:iCs/>
          <w:color w:val="000000" w:themeColor="text1"/>
          <w:sz w:val="24"/>
          <w:szCs w:val="24"/>
        </w:rPr>
        <w:t xml:space="preserve">oultry </w:t>
      </w:r>
      <w:r w:rsidR="00246305">
        <w:rPr>
          <w:rFonts w:asciiTheme="majorBidi" w:eastAsiaTheme="minorHAnsi" w:hAnsiTheme="majorBidi" w:cstheme="majorBidi"/>
          <w:i/>
          <w:iCs/>
          <w:color w:val="000000" w:themeColor="text1"/>
          <w:sz w:val="24"/>
          <w:szCs w:val="24"/>
        </w:rPr>
        <w:t>S</w:t>
      </w:r>
      <w:r w:rsidRPr="008B6A78">
        <w:rPr>
          <w:rFonts w:asciiTheme="majorBidi" w:eastAsiaTheme="minorHAnsi" w:hAnsiTheme="majorBidi" w:cstheme="majorBidi"/>
          <w:i/>
          <w:iCs/>
          <w:color w:val="000000" w:themeColor="text1"/>
          <w:sz w:val="24"/>
          <w:szCs w:val="24"/>
        </w:rPr>
        <w:t>cience</w:t>
      </w:r>
      <w:r w:rsidRPr="008B6A78">
        <w:rPr>
          <w:rFonts w:asciiTheme="majorBidi" w:eastAsiaTheme="minorHAnsi" w:hAnsiTheme="majorBidi" w:cstheme="majorBidi"/>
          <w:color w:val="000000" w:themeColor="text1"/>
          <w:sz w:val="24"/>
          <w:szCs w:val="24"/>
        </w:rPr>
        <w:t xml:space="preserve">, </w:t>
      </w:r>
      <w:r w:rsidRPr="008B6A78">
        <w:rPr>
          <w:rFonts w:asciiTheme="majorBidi" w:eastAsiaTheme="minorHAnsi" w:hAnsiTheme="majorBidi" w:cstheme="majorBidi"/>
          <w:i/>
          <w:iCs/>
          <w:color w:val="000000" w:themeColor="text1"/>
          <w:sz w:val="24"/>
          <w:szCs w:val="24"/>
        </w:rPr>
        <w:t>18</w:t>
      </w:r>
      <w:r w:rsidRPr="008B6A78">
        <w:rPr>
          <w:rFonts w:asciiTheme="majorBidi" w:eastAsiaTheme="minorHAnsi" w:hAnsiTheme="majorBidi" w:cstheme="majorBidi"/>
          <w:color w:val="000000" w:themeColor="text1"/>
          <w:sz w:val="24"/>
          <w:szCs w:val="24"/>
        </w:rPr>
        <w:t>(1), 85-94.</w:t>
      </w:r>
    </w:p>
    <w:p w14:paraId="4293148F" w14:textId="06012FB7" w:rsidR="008B6A78" w:rsidRPr="008B6A78" w:rsidRDefault="008B6A78" w:rsidP="008B6A78">
      <w:pPr>
        <w:spacing w:after="120" w:line="240" w:lineRule="auto"/>
        <w:ind w:left="720" w:hanging="720"/>
        <w:jc w:val="both"/>
        <w:rPr>
          <w:rFonts w:asciiTheme="majorBidi" w:eastAsiaTheme="minorHAnsi" w:hAnsiTheme="majorBidi" w:cstheme="majorBidi"/>
          <w:color w:val="000000" w:themeColor="text1"/>
          <w:sz w:val="24"/>
          <w:szCs w:val="24"/>
        </w:rPr>
      </w:pPr>
      <w:r w:rsidRPr="008B6A78">
        <w:rPr>
          <w:rFonts w:asciiTheme="majorBidi" w:eastAsiaTheme="minorHAnsi" w:hAnsiTheme="majorBidi" w:cstheme="majorBidi"/>
          <w:color w:val="000000" w:themeColor="text1"/>
          <w:sz w:val="24"/>
          <w:szCs w:val="24"/>
        </w:rPr>
        <w:t xml:space="preserve">AFRC, R. F. (1989). </w:t>
      </w:r>
      <w:proofErr w:type="gramStart"/>
      <w:r w:rsidRPr="008B6A78">
        <w:rPr>
          <w:rFonts w:asciiTheme="majorBidi" w:eastAsiaTheme="minorHAnsi" w:hAnsiTheme="majorBidi" w:cstheme="majorBidi"/>
          <w:color w:val="000000" w:themeColor="text1"/>
          <w:sz w:val="24"/>
          <w:szCs w:val="24"/>
        </w:rPr>
        <w:t>Probiotics in man and animals.</w:t>
      </w:r>
      <w:proofErr w:type="gramEnd"/>
      <w:r w:rsidRPr="008B6A78">
        <w:rPr>
          <w:rFonts w:asciiTheme="majorBidi" w:eastAsiaTheme="minorHAnsi" w:hAnsiTheme="majorBidi" w:cstheme="majorBidi"/>
          <w:color w:val="000000" w:themeColor="text1"/>
          <w:sz w:val="24"/>
          <w:szCs w:val="24"/>
        </w:rPr>
        <w:t xml:space="preserve"> </w:t>
      </w:r>
      <w:bookmarkStart w:id="1" w:name="_GoBack"/>
      <w:r w:rsidRPr="008B6A78">
        <w:rPr>
          <w:rFonts w:asciiTheme="majorBidi" w:eastAsiaTheme="minorHAnsi" w:hAnsiTheme="majorBidi" w:cstheme="majorBidi"/>
          <w:i/>
          <w:iCs/>
          <w:color w:val="000000" w:themeColor="text1"/>
          <w:sz w:val="24"/>
          <w:szCs w:val="24"/>
        </w:rPr>
        <w:t xml:space="preserve">Journal </w:t>
      </w:r>
      <w:proofErr w:type="gramStart"/>
      <w:r w:rsidR="00246305" w:rsidRPr="008B6A78">
        <w:rPr>
          <w:rFonts w:asciiTheme="majorBidi" w:eastAsiaTheme="minorHAnsi" w:hAnsiTheme="majorBidi" w:cstheme="majorBidi"/>
          <w:i/>
          <w:iCs/>
          <w:color w:val="000000" w:themeColor="text1"/>
          <w:sz w:val="24"/>
          <w:szCs w:val="24"/>
        </w:rPr>
        <w:t>Of</w:t>
      </w:r>
      <w:proofErr w:type="gramEnd"/>
      <w:r w:rsidR="00246305" w:rsidRPr="008B6A78">
        <w:rPr>
          <w:rFonts w:asciiTheme="majorBidi" w:eastAsiaTheme="minorHAnsi" w:hAnsiTheme="majorBidi" w:cstheme="majorBidi"/>
          <w:i/>
          <w:iCs/>
          <w:color w:val="000000" w:themeColor="text1"/>
          <w:sz w:val="24"/>
          <w:szCs w:val="24"/>
        </w:rPr>
        <w:t xml:space="preserve"> Applied Bacteriology</w:t>
      </w:r>
      <w:r w:rsidR="00246305" w:rsidRPr="008B6A78">
        <w:rPr>
          <w:rFonts w:asciiTheme="majorBidi" w:eastAsiaTheme="minorHAnsi" w:hAnsiTheme="majorBidi" w:cstheme="majorBidi"/>
          <w:color w:val="000000" w:themeColor="text1"/>
          <w:sz w:val="24"/>
          <w:szCs w:val="24"/>
        </w:rPr>
        <w:t xml:space="preserve">, </w:t>
      </w:r>
      <w:bookmarkEnd w:id="1"/>
      <w:r w:rsidRPr="008B6A78">
        <w:rPr>
          <w:rFonts w:asciiTheme="majorBidi" w:eastAsiaTheme="minorHAnsi" w:hAnsiTheme="majorBidi" w:cstheme="majorBidi"/>
          <w:i/>
          <w:iCs/>
          <w:color w:val="000000" w:themeColor="text1"/>
          <w:sz w:val="24"/>
          <w:szCs w:val="24"/>
        </w:rPr>
        <w:t>66</w:t>
      </w:r>
      <w:r w:rsidRPr="008B6A78">
        <w:rPr>
          <w:rFonts w:asciiTheme="majorBidi" w:eastAsiaTheme="minorHAnsi" w:hAnsiTheme="majorBidi" w:cstheme="majorBidi"/>
          <w:color w:val="000000" w:themeColor="text1"/>
          <w:sz w:val="24"/>
          <w:szCs w:val="24"/>
        </w:rPr>
        <w:t>(5), 365-378.</w:t>
      </w:r>
    </w:p>
    <w:p w14:paraId="0ADB2DCC" w14:textId="77777777" w:rsidR="008B6A78" w:rsidRPr="008B6A78" w:rsidRDefault="008B6A78" w:rsidP="008B6A78">
      <w:pPr>
        <w:spacing w:after="120" w:line="240" w:lineRule="auto"/>
        <w:ind w:left="720" w:hanging="720"/>
        <w:jc w:val="both"/>
        <w:rPr>
          <w:rFonts w:asciiTheme="majorBidi" w:eastAsiaTheme="minorHAnsi" w:hAnsiTheme="majorBidi" w:cstheme="majorBidi"/>
          <w:color w:val="000000" w:themeColor="text1"/>
          <w:sz w:val="24"/>
          <w:szCs w:val="24"/>
        </w:rPr>
      </w:pPr>
      <w:proofErr w:type="gramStart"/>
      <w:r w:rsidRPr="008B6A78">
        <w:rPr>
          <w:rFonts w:asciiTheme="majorBidi" w:eastAsiaTheme="minorHAnsi" w:hAnsiTheme="majorBidi" w:cstheme="majorBidi"/>
          <w:color w:val="000000" w:themeColor="text1"/>
          <w:sz w:val="24"/>
          <w:szCs w:val="24"/>
        </w:rPr>
        <w:t>Gibson, G. R., &amp; Fuller, R. (2000).</w:t>
      </w:r>
      <w:proofErr w:type="gramEnd"/>
      <w:r w:rsidRPr="008B6A78">
        <w:rPr>
          <w:rFonts w:asciiTheme="majorBidi" w:eastAsiaTheme="minorHAnsi" w:hAnsiTheme="majorBidi" w:cstheme="majorBidi"/>
          <w:color w:val="000000" w:themeColor="text1"/>
          <w:sz w:val="24"/>
          <w:szCs w:val="24"/>
        </w:rPr>
        <w:t xml:space="preserve"> Aspects of in vitro and in vivo research approaches directed toward identifying probiotics and prebiotics for human use. </w:t>
      </w:r>
      <w:proofErr w:type="gramStart"/>
      <w:r w:rsidRPr="008B6A78">
        <w:rPr>
          <w:rFonts w:asciiTheme="majorBidi" w:eastAsiaTheme="minorHAnsi" w:hAnsiTheme="majorBidi" w:cstheme="majorBidi"/>
          <w:i/>
          <w:iCs/>
          <w:color w:val="000000" w:themeColor="text1"/>
          <w:sz w:val="24"/>
          <w:szCs w:val="24"/>
        </w:rPr>
        <w:t>The Journal of nutrition</w:t>
      </w:r>
      <w:r w:rsidRPr="008B6A78">
        <w:rPr>
          <w:rFonts w:asciiTheme="majorBidi" w:eastAsiaTheme="minorHAnsi" w:hAnsiTheme="majorBidi" w:cstheme="majorBidi"/>
          <w:color w:val="000000" w:themeColor="text1"/>
          <w:sz w:val="24"/>
          <w:szCs w:val="24"/>
        </w:rPr>
        <w:t xml:space="preserve">, </w:t>
      </w:r>
      <w:r w:rsidRPr="008B6A78">
        <w:rPr>
          <w:rFonts w:asciiTheme="majorBidi" w:eastAsiaTheme="minorHAnsi" w:hAnsiTheme="majorBidi" w:cstheme="majorBidi"/>
          <w:i/>
          <w:iCs/>
          <w:color w:val="000000" w:themeColor="text1"/>
          <w:sz w:val="24"/>
          <w:szCs w:val="24"/>
        </w:rPr>
        <w:t>130</w:t>
      </w:r>
      <w:r w:rsidRPr="008B6A78">
        <w:rPr>
          <w:rFonts w:asciiTheme="majorBidi" w:eastAsiaTheme="minorHAnsi" w:hAnsiTheme="majorBidi" w:cstheme="majorBidi"/>
          <w:color w:val="000000" w:themeColor="text1"/>
          <w:sz w:val="24"/>
          <w:szCs w:val="24"/>
        </w:rPr>
        <w:t>(2), 391S-395S.</w:t>
      </w:r>
      <w:proofErr w:type="gramEnd"/>
    </w:p>
    <w:p w14:paraId="7475A3A0" w14:textId="7D88FC5A" w:rsidR="008B6A78" w:rsidRPr="008B6A78" w:rsidRDefault="008B6A78" w:rsidP="008B6A78">
      <w:pPr>
        <w:autoSpaceDE w:val="0"/>
        <w:autoSpaceDN w:val="0"/>
        <w:adjustRightInd w:val="0"/>
        <w:spacing w:after="120" w:line="240" w:lineRule="auto"/>
        <w:jc w:val="both"/>
        <w:rPr>
          <w:rFonts w:asciiTheme="majorBidi" w:hAnsiTheme="majorBidi" w:cstheme="majorBidi"/>
          <w:color w:val="000000" w:themeColor="text1"/>
          <w:sz w:val="24"/>
          <w:szCs w:val="24"/>
        </w:rPr>
      </w:pPr>
      <w:r w:rsidRPr="008B6A78">
        <w:rPr>
          <w:rFonts w:asciiTheme="majorBidi" w:hAnsiTheme="majorBidi" w:cstheme="majorBidi"/>
          <w:color w:val="000000" w:themeColor="text1"/>
          <w:sz w:val="24"/>
          <w:szCs w:val="24"/>
        </w:rPr>
        <w:t xml:space="preserve">Li, Y., </w:t>
      </w:r>
      <w:proofErr w:type="spellStart"/>
      <w:r w:rsidRPr="008B6A78">
        <w:rPr>
          <w:rFonts w:asciiTheme="majorBidi" w:hAnsiTheme="majorBidi" w:cstheme="majorBidi"/>
          <w:color w:val="000000" w:themeColor="text1"/>
          <w:sz w:val="24"/>
          <w:szCs w:val="24"/>
        </w:rPr>
        <w:t>Cai</w:t>
      </w:r>
      <w:proofErr w:type="spellEnd"/>
      <w:r w:rsidRPr="008B6A78">
        <w:rPr>
          <w:rFonts w:asciiTheme="majorBidi" w:hAnsiTheme="majorBidi" w:cstheme="majorBidi"/>
          <w:color w:val="000000" w:themeColor="text1"/>
          <w:sz w:val="24"/>
          <w:szCs w:val="24"/>
        </w:rPr>
        <w:t xml:space="preserve">, H. Y., Liu, G. H., Dong, X. L., Chang, W. H., Zhang, S., ... &amp; Chen, G. L. </w:t>
      </w:r>
      <w:r>
        <w:rPr>
          <w:rFonts w:asciiTheme="majorBidi" w:hAnsiTheme="majorBidi" w:cstheme="majorBidi"/>
          <w:color w:val="000000" w:themeColor="text1"/>
          <w:sz w:val="24"/>
          <w:szCs w:val="24"/>
        </w:rPr>
        <w:tab/>
      </w:r>
      <w:proofErr w:type="gramStart"/>
      <w:r w:rsidRPr="008B6A78">
        <w:rPr>
          <w:rFonts w:asciiTheme="majorBidi" w:hAnsiTheme="majorBidi" w:cstheme="majorBidi"/>
          <w:color w:val="000000" w:themeColor="text1"/>
          <w:sz w:val="24"/>
          <w:szCs w:val="24"/>
        </w:rPr>
        <w:t xml:space="preserve">(2009). Effects of stress simulated by dexamethasone on </w:t>
      </w:r>
      <w:proofErr w:type="spellStart"/>
      <w:r w:rsidRPr="008B6A78">
        <w:rPr>
          <w:rFonts w:asciiTheme="majorBidi" w:hAnsiTheme="majorBidi" w:cstheme="majorBidi"/>
          <w:color w:val="000000" w:themeColor="text1"/>
          <w:sz w:val="24"/>
          <w:szCs w:val="24"/>
        </w:rPr>
        <w:t>jejunal</w:t>
      </w:r>
      <w:proofErr w:type="spellEnd"/>
      <w:r w:rsidRPr="008B6A78">
        <w:rPr>
          <w:rFonts w:asciiTheme="majorBidi" w:hAnsiTheme="majorBidi" w:cstheme="majorBidi"/>
          <w:color w:val="000000" w:themeColor="text1"/>
          <w:sz w:val="24"/>
          <w:szCs w:val="24"/>
        </w:rPr>
        <w:t xml:space="preserve"> glucose transport </w:t>
      </w:r>
      <w:r>
        <w:rPr>
          <w:rFonts w:asciiTheme="majorBidi" w:hAnsiTheme="majorBidi" w:cstheme="majorBidi"/>
          <w:color w:val="000000" w:themeColor="text1"/>
          <w:sz w:val="24"/>
          <w:szCs w:val="24"/>
        </w:rPr>
        <w:tab/>
      </w:r>
      <w:r w:rsidRPr="008B6A78">
        <w:rPr>
          <w:rFonts w:asciiTheme="majorBidi" w:hAnsiTheme="majorBidi" w:cstheme="majorBidi"/>
          <w:color w:val="000000" w:themeColor="text1"/>
          <w:sz w:val="24"/>
          <w:szCs w:val="24"/>
        </w:rPr>
        <w:t>in broilers.</w:t>
      </w:r>
      <w:proofErr w:type="gramEnd"/>
      <w:r w:rsidRPr="008B6A78">
        <w:rPr>
          <w:rFonts w:asciiTheme="majorBidi" w:hAnsiTheme="majorBidi" w:cstheme="majorBidi"/>
          <w:color w:val="000000" w:themeColor="text1"/>
          <w:sz w:val="24"/>
          <w:szCs w:val="24"/>
        </w:rPr>
        <w:t xml:space="preserve"> </w:t>
      </w:r>
      <w:proofErr w:type="gramStart"/>
      <w:r w:rsidRPr="008B6A78">
        <w:rPr>
          <w:rFonts w:asciiTheme="majorBidi" w:hAnsiTheme="majorBidi" w:cstheme="majorBidi"/>
          <w:i/>
          <w:iCs/>
          <w:color w:val="000000" w:themeColor="text1"/>
          <w:sz w:val="24"/>
          <w:szCs w:val="24"/>
        </w:rPr>
        <w:t>Poultry science</w:t>
      </w:r>
      <w:r w:rsidRPr="008B6A78">
        <w:rPr>
          <w:rFonts w:asciiTheme="majorBidi" w:hAnsiTheme="majorBidi" w:cstheme="majorBidi"/>
          <w:color w:val="000000" w:themeColor="text1"/>
          <w:sz w:val="24"/>
          <w:szCs w:val="24"/>
        </w:rPr>
        <w:t xml:space="preserve">, </w:t>
      </w:r>
      <w:r w:rsidRPr="008B6A78">
        <w:rPr>
          <w:rFonts w:asciiTheme="majorBidi" w:hAnsiTheme="majorBidi" w:cstheme="majorBidi"/>
          <w:i/>
          <w:iCs/>
          <w:color w:val="000000" w:themeColor="text1"/>
          <w:sz w:val="24"/>
          <w:szCs w:val="24"/>
        </w:rPr>
        <w:t>88</w:t>
      </w:r>
      <w:r w:rsidRPr="008B6A78">
        <w:rPr>
          <w:rFonts w:asciiTheme="majorBidi" w:hAnsiTheme="majorBidi" w:cstheme="majorBidi"/>
          <w:color w:val="000000" w:themeColor="text1"/>
          <w:sz w:val="24"/>
          <w:szCs w:val="24"/>
        </w:rPr>
        <w:t>(2), 330-337.</w:t>
      </w:r>
      <w:proofErr w:type="gramEnd"/>
    </w:p>
    <w:p w14:paraId="59A970AA" w14:textId="77777777" w:rsidR="00792624" w:rsidRPr="00792624" w:rsidRDefault="00792624" w:rsidP="00792624">
      <w:pPr>
        <w:spacing w:after="120" w:line="240" w:lineRule="auto"/>
        <w:ind w:left="720" w:hanging="720"/>
        <w:jc w:val="both"/>
        <w:rPr>
          <w:rFonts w:asciiTheme="majorBidi" w:eastAsia="TimesNewRomanPSMT" w:hAnsiTheme="majorBidi" w:cstheme="majorBidi"/>
          <w:color w:val="000000" w:themeColor="text1"/>
          <w:sz w:val="24"/>
          <w:szCs w:val="24"/>
        </w:rPr>
      </w:pPr>
      <w:proofErr w:type="spellStart"/>
      <w:proofErr w:type="gramStart"/>
      <w:r w:rsidRPr="00792624">
        <w:rPr>
          <w:rFonts w:asciiTheme="majorBidi" w:eastAsia="TimesNewRomanPSMT" w:hAnsiTheme="majorBidi" w:cstheme="majorBidi"/>
          <w:color w:val="000000" w:themeColor="text1"/>
          <w:sz w:val="24"/>
          <w:szCs w:val="24"/>
        </w:rPr>
        <w:t>Ong</w:t>
      </w:r>
      <w:proofErr w:type="spellEnd"/>
      <w:r w:rsidRPr="00792624">
        <w:rPr>
          <w:rFonts w:asciiTheme="majorBidi" w:eastAsia="TimesNewRomanPSMT" w:hAnsiTheme="majorBidi" w:cstheme="majorBidi"/>
          <w:color w:val="000000" w:themeColor="text1"/>
          <w:sz w:val="24"/>
          <w:szCs w:val="24"/>
        </w:rPr>
        <w:t>, S. L., Zhang, Y., &amp; Whitworth, J. A. (2009).</w:t>
      </w:r>
      <w:proofErr w:type="gramEnd"/>
      <w:r w:rsidRPr="00792624">
        <w:rPr>
          <w:rFonts w:asciiTheme="majorBidi" w:eastAsia="TimesNewRomanPSMT" w:hAnsiTheme="majorBidi" w:cstheme="majorBidi"/>
          <w:color w:val="000000" w:themeColor="text1"/>
          <w:sz w:val="24"/>
          <w:szCs w:val="24"/>
        </w:rPr>
        <w:t xml:space="preserve"> </w:t>
      </w:r>
      <w:proofErr w:type="gramStart"/>
      <w:r w:rsidRPr="00792624">
        <w:rPr>
          <w:rFonts w:asciiTheme="majorBidi" w:eastAsia="TimesNewRomanPSMT" w:hAnsiTheme="majorBidi" w:cstheme="majorBidi"/>
          <w:color w:val="000000" w:themeColor="text1"/>
          <w:sz w:val="24"/>
          <w:szCs w:val="24"/>
        </w:rPr>
        <w:t>Mechanisms of dexamethasone-induced hypertension.</w:t>
      </w:r>
      <w:proofErr w:type="gramEnd"/>
      <w:r w:rsidRPr="00792624">
        <w:rPr>
          <w:rFonts w:asciiTheme="majorBidi" w:eastAsia="TimesNewRomanPSMT" w:hAnsiTheme="majorBidi" w:cstheme="majorBidi"/>
          <w:color w:val="000000" w:themeColor="text1"/>
          <w:sz w:val="24"/>
          <w:szCs w:val="24"/>
        </w:rPr>
        <w:t xml:space="preserve"> </w:t>
      </w:r>
      <w:r w:rsidRPr="00792624">
        <w:rPr>
          <w:rFonts w:asciiTheme="majorBidi" w:eastAsia="TimesNewRomanPSMT" w:hAnsiTheme="majorBidi" w:cstheme="majorBidi"/>
          <w:i/>
          <w:iCs/>
          <w:color w:val="000000" w:themeColor="text1"/>
          <w:sz w:val="24"/>
          <w:szCs w:val="24"/>
        </w:rPr>
        <w:t>Current Hypertension Reviews</w:t>
      </w:r>
      <w:r w:rsidRPr="00792624">
        <w:rPr>
          <w:rFonts w:asciiTheme="majorBidi" w:eastAsia="TimesNewRomanPSMT" w:hAnsiTheme="majorBidi" w:cstheme="majorBidi"/>
          <w:color w:val="000000" w:themeColor="text1"/>
          <w:sz w:val="24"/>
          <w:szCs w:val="24"/>
        </w:rPr>
        <w:t xml:space="preserve">, </w:t>
      </w:r>
      <w:r w:rsidRPr="00792624">
        <w:rPr>
          <w:rFonts w:asciiTheme="majorBidi" w:eastAsia="TimesNewRomanPSMT" w:hAnsiTheme="majorBidi" w:cstheme="majorBidi"/>
          <w:i/>
          <w:iCs/>
          <w:color w:val="000000" w:themeColor="text1"/>
          <w:sz w:val="24"/>
          <w:szCs w:val="24"/>
        </w:rPr>
        <w:t>5</w:t>
      </w:r>
      <w:r w:rsidRPr="00792624">
        <w:rPr>
          <w:rFonts w:asciiTheme="majorBidi" w:eastAsia="TimesNewRomanPSMT" w:hAnsiTheme="majorBidi" w:cstheme="majorBidi"/>
          <w:color w:val="000000" w:themeColor="text1"/>
          <w:sz w:val="24"/>
          <w:szCs w:val="24"/>
        </w:rPr>
        <w:t>(1), 61-74.</w:t>
      </w:r>
    </w:p>
    <w:p w14:paraId="24EF5C36" w14:textId="1D2CC66F" w:rsidR="00792624" w:rsidRDefault="00792624" w:rsidP="00792624">
      <w:pPr>
        <w:spacing w:after="120" w:line="240" w:lineRule="auto"/>
        <w:ind w:left="720" w:hanging="720"/>
        <w:jc w:val="both"/>
        <w:rPr>
          <w:rFonts w:asciiTheme="majorBidi" w:hAnsiTheme="majorBidi" w:cstheme="majorBidi"/>
          <w:color w:val="000000" w:themeColor="text1"/>
          <w:sz w:val="24"/>
          <w:szCs w:val="24"/>
        </w:rPr>
      </w:pPr>
      <w:proofErr w:type="gramStart"/>
      <w:r w:rsidRPr="00792624">
        <w:rPr>
          <w:rFonts w:asciiTheme="majorBidi" w:hAnsiTheme="majorBidi" w:cstheme="majorBidi"/>
          <w:color w:val="000000" w:themeColor="text1"/>
          <w:sz w:val="24"/>
          <w:szCs w:val="24"/>
        </w:rPr>
        <w:t>Watkins, B. A., Miller, B. F., &amp; Neil, D. H. (1982).</w:t>
      </w:r>
      <w:proofErr w:type="gramEnd"/>
      <w:r w:rsidRPr="00792624">
        <w:rPr>
          <w:rFonts w:asciiTheme="majorBidi" w:hAnsiTheme="majorBidi" w:cstheme="majorBidi"/>
          <w:color w:val="000000" w:themeColor="text1"/>
          <w:sz w:val="24"/>
          <w:szCs w:val="24"/>
        </w:rPr>
        <w:t xml:space="preserve"> </w:t>
      </w:r>
      <w:proofErr w:type="gramStart"/>
      <w:r w:rsidRPr="00792624">
        <w:rPr>
          <w:rFonts w:asciiTheme="majorBidi" w:hAnsiTheme="majorBidi" w:cstheme="majorBidi"/>
          <w:color w:val="000000" w:themeColor="text1"/>
          <w:sz w:val="24"/>
          <w:szCs w:val="24"/>
        </w:rPr>
        <w:t xml:space="preserve">In vivo inhibitory effects of Lactobacillus acidophilus against pathogenic Escherichia coli in </w:t>
      </w:r>
      <w:proofErr w:type="spellStart"/>
      <w:r w:rsidRPr="00792624">
        <w:rPr>
          <w:rFonts w:asciiTheme="majorBidi" w:hAnsiTheme="majorBidi" w:cstheme="majorBidi"/>
          <w:color w:val="000000" w:themeColor="text1"/>
          <w:sz w:val="24"/>
          <w:szCs w:val="24"/>
        </w:rPr>
        <w:t>gnotobiotic</w:t>
      </w:r>
      <w:proofErr w:type="spellEnd"/>
      <w:r w:rsidRPr="00792624">
        <w:rPr>
          <w:rFonts w:asciiTheme="majorBidi" w:hAnsiTheme="majorBidi" w:cstheme="majorBidi"/>
          <w:color w:val="000000" w:themeColor="text1"/>
          <w:sz w:val="24"/>
          <w:szCs w:val="24"/>
        </w:rPr>
        <w:t xml:space="preserve"> chicks.</w:t>
      </w:r>
      <w:proofErr w:type="gramEnd"/>
      <w:r w:rsidRPr="00792624">
        <w:rPr>
          <w:rFonts w:asciiTheme="majorBidi" w:hAnsiTheme="majorBidi" w:cstheme="majorBidi"/>
          <w:color w:val="000000" w:themeColor="text1"/>
          <w:sz w:val="24"/>
          <w:szCs w:val="24"/>
        </w:rPr>
        <w:t xml:space="preserve"> </w:t>
      </w:r>
      <w:r w:rsidRPr="00792624">
        <w:rPr>
          <w:rFonts w:asciiTheme="majorBidi" w:hAnsiTheme="majorBidi" w:cstheme="majorBidi"/>
          <w:i/>
          <w:iCs/>
          <w:color w:val="000000" w:themeColor="text1"/>
          <w:sz w:val="24"/>
          <w:szCs w:val="24"/>
        </w:rPr>
        <w:t>Poultry Science</w:t>
      </w:r>
      <w:r w:rsidRPr="00792624">
        <w:rPr>
          <w:rFonts w:asciiTheme="majorBidi" w:hAnsiTheme="majorBidi" w:cstheme="majorBidi"/>
          <w:color w:val="000000" w:themeColor="text1"/>
          <w:sz w:val="24"/>
          <w:szCs w:val="24"/>
        </w:rPr>
        <w:t xml:space="preserve">, </w:t>
      </w:r>
      <w:r w:rsidRPr="00792624">
        <w:rPr>
          <w:rFonts w:asciiTheme="majorBidi" w:hAnsiTheme="majorBidi" w:cstheme="majorBidi"/>
          <w:i/>
          <w:iCs/>
          <w:color w:val="000000" w:themeColor="text1"/>
          <w:sz w:val="24"/>
          <w:szCs w:val="24"/>
        </w:rPr>
        <w:t>61</w:t>
      </w:r>
      <w:r w:rsidRPr="00792624">
        <w:rPr>
          <w:rFonts w:asciiTheme="majorBidi" w:hAnsiTheme="majorBidi" w:cstheme="majorBidi"/>
          <w:color w:val="000000" w:themeColor="text1"/>
          <w:sz w:val="24"/>
          <w:szCs w:val="24"/>
        </w:rPr>
        <w:t>(7), 1298-1308</w:t>
      </w:r>
    </w:p>
    <w:p w14:paraId="548ECB12" w14:textId="77777777" w:rsidR="00792624" w:rsidRPr="00792624" w:rsidRDefault="00792624" w:rsidP="00792624">
      <w:pPr>
        <w:spacing w:after="120" w:line="240" w:lineRule="auto"/>
        <w:ind w:left="720" w:hanging="720"/>
        <w:jc w:val="both"/>
        <w:rPr>
          <w:rFonts w:asciiTheme="majorBidi" w:hAnsiTheme="majorBidi" w:cstheme="majorBidi"/>
          <w:noProof/>
          <w:color w:val="000000" w:themeColor="text1"/>
          <w:sz w:val="24"/>
          <w:szCs w:val="24"/>
        </w:rPr>
      </w:pPr>
      <w:r w:rsidRPr="00792624">
        <w:rPr>
          <w:rFonts w:asciiTheme="majorBidi" w:hAnsiTheme="majorBidi" w:cstheme="majorBidi"/>
          <w:noProof/>
          <w:color w:val="000000" w:themeColor="text1"/>
          <w:sz w:val="24"/>
          <w:szCs w:val="24"/>
        </w:rPr>
        <w:t xml:space="preserve">Yeo, J., &amp; Kim, K. I. (1997). Effect of feeding diets containing an antibiotic, a probiotic, or yucca extract on growth and intestinal urease activity in broiler chicks. </w:t>
      </w:r>
      <w:r w:rsidRPr="00792624">
        <w:rPr>
          <w:rFonts w:asciiTheme="majorBidi" w:hAnsiTheme="majorBidi" w:cstheme="majorBidi"/>
          <w:i/>
          <w:iCs/>
          <w:noProof/>
          <w:color w:val="000000" w:themeColor="text1"/>
          <w:sz w:val="24"/>
          <w:szCs w:val="24"/>
        </w:rPr>
        <w:t>Poultry Science</w:t>
      </w:r>
      <w:r w:rsidRPr="00792624">
        <w:rPr>
          <w:rFonts w:asciiTheme="majorBidi" w:hAnsiTheme="majorBidi" w:cstheme="majorBidi"/>
          <w:noProof/>
          <w:color w:val="000000" w:themeColor="text1"/>
          <w:sz w:val="24"/>
          <w:szCs w:val="24"/>
        </w:rPr>
        <w:t xml:space="preserve">, </w:t>
      </w:r>
      <w:r w:rsidRPr="00792624">
        <w:rPr>
          <w:rFonts w:asciiTheme="majorBidi" w:hAnsiTheme="majorBidi" w:cstheme="majorBidi"/>
          <w:i/>
          <w:iCs/>
          <w:noProof/>
          <w:color w:val="000000" w:themeColor="text1"/>
          <w:sz w:val="24"/>
          <w:szCs w:val="24"/>
        </w:rPr>
        <w:t>76</w:t>
      </w:r>
      <w:r w:rsidRPr="00792624">
        <w:rPr>
          <w:rFonts w:asciiTheme="majorBidi" w:hAnsiTheme="majorBidi" w:cstheme="majorBidi"/>
          <w:noProof/>
          <w:color w:val="000000" w:themeColor="text1"/>
          <w:sz w:val="24"/>
          <w:szCs w:val="24"/>
        </w:rPr>
        <w:t>(2), 381-385.</w:t>
      </w:r>
    </w:p>
    <w:p w14:paraId="273079F9" w14:textId="77777777" w:rsidR="008917A8" w:rsidRPr="008917A8" w:rsidRDefault="008917A8" w:rsidP="008917A8">
      <w:pPr>
        <w:spacing w:after="120" w:line="240" w:lineRule="auto"/>
        <w:ind w:left="720" w:hanging="720"/>
        <w:jc w:val="both"/>
        <w:rPr>
          <w:rFonts w:asciiTheme="majorBidi" w:hAnsiTheme="majorBidi" w:cstheme="majorBidi"/>
          <w:color w:val="000000" w:themeColor="text1"/>
          <w:sz w:val="24"/>
          <w:szCs w:val="24"/>
        </w:rPr>
      </w:pPr>
      <w:r w:rsidRPr="008917A8">
        <w:rPr>
          <w:rFonts w:asciiTheme="majorBidi" w:hAnsiTheme="majorBidi" w:cstheme="majorBidi"/>
          <w:color w:val="000000" w:themeColor="text1"/>
          <w:sz w:val="24"/>
          <w:szCs w:val="24"/>
        </w:rPr>
        <w:t xml:space="preserve">Zhang, C., Zhao, X. H., Yang, L., Chen, X. Y., Jiang, R. S., Jin, S. H., &amp; </w:t>
      </w:r>
      <w:proofErr w:type="spellStart"/>
      <w:r w:rsidRPr="008917A8">
        <w:rPr>
          <w:rFonts w:asciiTheme="majorBidi" w:hAnsiTheme="majorBidi" w:cstheme="majorBidi"/>
          <w:color w:val="000000" w:themeColor="text1"/>
          <w:sz w:val="24"/>
          <w:szCs w:val="24"/>
        </w:rPr>
        <w:t>Geng</w:t>
      </w:r>
      <w:proofErr w:type="spellEnd"/>
      <w:r w:rsidRPr="008917A8">
        <w:rPr>
          <w:rFonts w:asciiTheme="majorBidi" w:hAnsiTheme="majorBidi" w:cstheme="majorBidi"/>
          <w:color w:val="000000" w:themeColor="text1"/>
          <w:sz w:val="24"/>
          <w:szCs w:val="24"/>
        </w:rPr>
        <w:t xml:space="preserve">, Z. Y. (2017). Resveratrol alleviates heat stress-induced impairment of intestinal morphology, </w:t>
      </w:r>
      <w:proofErr w:type="spellStart"/>
      <w:r w:rsidRPr="008917A8">
        <w:rPr>
          <w:rFonts w:asciiTheme="majorBidi" w:hAnsiTheme="majorBidi" w:cstheme="majorBidi"/>
          <w:color w:val="000000" w:themeColor="text1"/>
          <w:sz w:val="24"/>
          <w:szCs w:val="24"/>
        </w:rPr>
        <w:t>microflora</w:t>
      </w:r>
      <w:proofErr w:type="spellEnd"/>
      <w:r w:rsidRPr="008917A8">
        <w:rPr>
          <w:rFonts w:asciiTheme="majorBidi" w:hAnsiTheme="majorBidi" w:cstheme="majorBidi"/>
          <w:color w:val="000000" w:themeColor="text1"/>
          <w:sz w:val="24"/>
          <w:szCs w:val="24"/>
        </w:rPr>
        <w:t xml:space="preserve">, and barrier integrity in broilers. </w:t>
      </w:r>
      <w:proofErr w:type="gramStart"/>
      <w:r w:rsidRPr="008917A8">
        <w:rPr>
          <w:rFonts w:asciiTheme="majorBidi" w:hAnsiTheme="majorBidi" w:cstheme="majorBidi"/>
          <w:i/>
          <w:iCs/>
          <w:color w:val="000000" w:themeColor="text1"/>
          <w:sz w:val="24"/>
          <w:szCs w:val="24"/>
        </w:rPr>
        <w:t>Poultry science</w:t>
      </w:r>
      <w:r w:rsidRPr="008917A8">
        <w:rPr>
          <w:rFonts w:asciiTheme="majorBidi" w:hAnsiTheme="majorBidi" w:cstheme="majorBidi"/>
          <w:color w:val="000000" w:themeColor="text1"/>
          <w:sz w:val="24"/>
          <w:szCs w:val="24"/>
        </w:rPr>
        <w:t xml:space="preserve">, </w:t>
      </w:r>
      <w:r w:rsidRPr="008917A8">
        <w:rPr>
          <w:rFonts w:asciiTheme="majorBidi" w:hAnsiTheme="majorBidi" w:cstheme="majorBidi"/>
          <w:i/>
          <w:iCs/>
          <w:color w:val="000000" w:themeColor="text1"/>
          <w:sz w:val="24"/>
          <w:szCs w:val="24"/>
        </w:rPr>
        <w:t>96</w:t>
      </w:r>
      <w:r w:rsidRPr="008917A8">
        <w:rPr>
          <w:rFonts w:asciiTheme="majorBidi" w:hAnsiTheme="majorBidi" w:cstheme="majorBidi"/>
          <w:color w:val="000000" w:themeColor="text1"/>
          <w:sz w:val="24"/>
          <w:szCs w:val="24"/>
        </w:rPr>
        <w:t>(12), 4325-4332.</w:t>
      </w:r>
      <w:proofErr w:type="gramEnd"/>
    </w:p>
    <w:p w14:paraId="2E14555A" w14:textId="1DFA5235" w:rsidR="00737F9C" w:rsidRPr="004E456A" w:rsidRDefault="00737F9C" w:rsidP="008917A8">
      <w:pPr>
        <w:spacing w:after="120" w:line="240" w:lineRule="auto"/>
        <w:ind w:left="720" w:hanging="720"/>
        <w:jc w:val="both"/>
        <w:rPr>
          <w:rFonts w:asciiTheme="majorBidi" w:hAnsiTheme="majorBidi" w:cstheme="majorBidi"/>
          <w:color w:val="000000" w:themeColor="text1"/>
          <w:sz w:val="24"/>
          <w:szCs w:val="24"/>
        </w:rPr>
      </w:pPr>
    </w:p>
    <w:sectPr w:rsidR="00737F9C" w:rsidRPr="004E456A" w:rsidSect="0056098D">
      <w:pgSz w:w="11906" w:h="16838"/>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99F4" w14:textId="77777777" w:rsidR="00420919" w:rsidRDefault="00420919" w:rsidP="0014535A">
      <w:pPr>
        <w:spacing w:after="0" w:line="240" w:lineRule="auto"/>
      </w:pPr>
      <w:r>
        <w:separator/>
      </w:r>
    </w:p>
  </w:endnote>
  <w:endnote w:type="continuationSeparator" w:id="0">
    <w:p w14:paraId="202EE288" w14:textId="77777777" w:rsidR="00420919" w:rsidRDefault="00420919" w:rsidP="0014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fnvgrAdvTT3713a231">
    <w:altName w:val="Times New Roman"/>
    <w:panose1 w:val="00000000000000000000"/>
    <w:charset w:val="00"/>
    <w:family w:val="roman"/>
    <w:notTrueType/>
    <w:pitch w:val="default"/>
  </w:font>
  <w:font w:name="Lato-Italic">
    <w:altName w:val="Segoe UI"/>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BookAntiqua">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79452"/>
      <w:docPartObj>
        <w:docPartGallery w:val="Page Numbers (Bottom of Page)"/>
        <w:docPartUnique/>
      </w:docPartObj>
    </w:sdtPr>
    <w:sdtEndPr>
      <w:rPr>
        <w:rFonts w:asciiTheme="majorBidi" w:hAnsiTheme="majorBidi" w:cstheme="majorBidi"/>
        <w:noProof/>
      </w:rPr>
    </w:sdtEndPr>
    <w:sdtContent>
      <w:p w14:paraId="6D54E63B" w14:textId="5A91FF46" w:rsidR="00E60227" w:rsidRPr="00E60227" w:rsidRDefault="00E60227">
        <w:pPr>
          <w:pStyle w:val="Footer"/>
          <w:jc w:val="center"/>
          <w:rPr>
            <w:rFonts w:asciiTheme="majorBidi" w:hAnsiTheme="majorBidi" w:cstheme="majorBidi"/>
          </w:rPr>
        </w:pPr>
        <w:r w:rsidRPr="00E60227">
          <w:rPr>
            <w:rFonts w:asciiTheme="majorBidi" w:hAnsiTheme="majorBidi" w:cstheme="majorBidi"/>
          </w:rPr>
          <w:fldChar w:fldCharType="begin"/>
        </w:r>
        <w:r w:rsidRPr="00E60227">
          <w:rPr>
            <w:rFonts w:asciiTheme="majorBidi" w:hAnsiTheme="majorBidi" w:cstheme="majorBidi"/>
          </w:rPr>
          <w:instrText xml:space="preserve"> PAGE   \* MERGEFORMAT </w:instrText>
        </w:r>
        <w:r w:rsidRPr="00E60227">
          <w:rPr>
            <w:rFonts w:asciiTheme="majorBidi" w:hAnsiTheme="majorBidi" w:cstheme="majorBidi"/>
          </w:rPr>
          <w:fldChar w:fldCharType="separate"/>
        </w:r>
        <w:r w:rsidR="00246305">
          <w:rPr>
            <w:rFonts w:asciiTheme="majorBidi" w:hAnsiTheme="majorBidi" w:cstheme="majorBidi"/>
            <w:noProof/>
          </w:rPr>
          <w:t>4</w:t>
        </w:r>
        <w:r w:rsidRPr="00E60227">
          <w:rPr>
            <w:rFonts w:asciiTheme="majorBidi" w:hAnsiTheme="majorBidi" w:cstheme="majorBidi"/>
            <w:noProof/>
          </w:rPr>
          <w:fldChar w:fldCharType="end"/>
        </w:r>
      </w:p>
    </w:sdtContent>
  </w:sdt>
  <w:p w14:paraId="7D2EC7E4" w14:textId="77777777" w:rsidR="00E60227" w:rsidRDefault="00E60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1D237" w14:textId="77777777" w:rsidR="00420919" w:rsidRDefault="00420919" w:rsidP="0014535A">
      <w:pPr>
        <w:spacing w:after="0" w:line="240" w:lineRule="auto"/>
      </w:pPr>
      <w:r>
        <w:separator/>
      </w:r>
    </w:p>
  </w:footnote>
  <w:footnote w:type="continuationSeparator" w:id="0">
    <w:p w14:paraId="378F2DD1" w14:textId="77777777" w:rsidR="00420919" w:rsidRDefault="00420919" w:rsidP="00145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3D"/>
    <w:multiLevelType w:val="multilevel"/>
    <w:tmpl w:val="53DC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B2BC3"/>
    <w:multiLevelType w:val="hybridMultilevel"/>
    <w:tmpl w:val="38128E50"/>
    <w:lvl w:ilvl="0" w:tplc="38EE5592">
      <w:start w:val="1"/>
      <w:numFmt w:val="bullet"/>
      <w:lvlText w:val=""/>
      <w:lvlJc w:val="left"/>
      <w:pPr>
        <w:tabs>
          <w:tab w:val="num" w:pos="720"/>
        </w:tabs>
        <w:ind w:left="720" w:hanging="360"/>
      </w:pPr>
      <w:rPr>
        <w:rFonts w:ascii="Wingdings 3" w:hAnsi="Wingdings 3" w:hint="default"/>
      </w:rPr>
    </w:lvl>
    <w:lvl w:ilvl="1" w:tplc="4E28D224" w:tentative="1">
      <w:start w:val="1"/>
      <w:numFmt w:val="bullet"/>
      <w:lvlText w:val=""/>
      <w:lvlJc w:val="left"/>
      <w:pPr>
        <w:tabs>
          <w:tab w:val="num" w:pos="1440"/>
        </w:tabs>
        <w:ind w:left="1440" w:hanging="360"/>
      </w:pPr>
      <w:rPr>
        <w:rFonts w:ascii="Wingdings 3" w:hAnsi="Wingdings 3" w:hint="default"/>
      </w:rPr>
    </w:lvl>
    <w:lvl w:ilvl="2" w:tplc="6EF077F6" w:tentative="1">
      <w:start w:val="1"/>
      <w:numFmt w:val="bullet"/>
      <w:lvlText w:val=""/>
      <w:lvlJc w:val="left"/>
      <w:pPr>
        <w:tabs>
          <w:tab w:val="num" w:pos="2160"/>
        </w:tabs>
        <w:ind w:left="2160" w:hanging="360"/>
      </w:pPr>
      <w:rPr>
        <w:rFonts w:ascii="Wingdings 3" w:hAnsi="Wingdings 3" w:hint="default"/>
      </w:rPr>
    </w:lvl>
    <w:lvl w:ilvl="3" w:tplc="99DABF8A" w:tentative="1">
      <w:start w:val="1"/>
      <w:numFmt w:val="bullet"/>
      <w:lvlText w:val=""/>
      <w:lvlJc w:val="left"/>
      <w:pPr>
        <w:tabs>
          <w:tab w:val="num" w:pos="2880"/>
        </w:tabs>
        <w:ind w:left="2880" w:hanging="360"/>
      </w:pPr>
      <w:rPr>
        <w:rFonts w:ascii="Wingdings 3" w:hAnsi="Wingdings 3" w:hint="default"/>
      </w:rPr>
    </w:lvl>
    <w:lvl w:ilvl="4" w:tplc="ADC032E0" w:tentative="1">
      <w:start w:val="1"/>
      <w:numFmt w:val="bullet"/>
      <w:lvlText w:val=""/>
      <w:lvlJc w:val="left"/>
      <w:pPr>
        <w:tabs>
          <w:tab w:val="num" w:pos="3600"/>
        </w:tabs>
        <w:ind w:left="3600" w:hanging="360"/>
      </w:pPr>
      <w:rPr>
        <w:rFonts w:ascii="Wingdings 3" w:hAnsi="Wingdings 3" w:hint="default"/>
      </w:rPr>
    </w:lvl>
    <w:lvl w:ilvl="5" w:tplc="03AC4B32" w:tentative="1">
      <w:start w:val="1"/>
      <w:numFmt w:val="bullet"/>
      <w:lvlText w:val=""/>
      <w:lvlJc w:val="left"/>
      <w:pPr>
        <w:tabs>
          <w:tab w:val="num" w:pos="4320"/>
        </w:tabs>
        <w:ind w:left="4320" w:hanging="360"/>
      </w:pPr>
      <w:rPr>
        <w:rFonts w:ascii="Wingdings 3" w:hAnsi="Wingdings 3" w:hint="default"/>
      </w:rPr>
    </w:lvl>
    <w:lvl w:ilvl="6" w:tplc="1B10A138" w:tentative="1">
      <w:start w:val="1"/>
      <w:numFmt w:val="bullet"/>
      <w:lvlText w:val=""/>
      <w:lvlJc w:val="left"/>
      <w:pPr>
        <w:tabs>
          <w:tab w:val="num" w:pos="5040"/>
        </w:tabs>
        <w:ind w:left="5040" w:hanging="360"/>
      </w:pPr>
      <w:rPr>
        <w:rFonts w:ascii="Wingdings 3" w:hAnsi="Wingdings 3" w:hint="default"/>
      </w:rPr>
    </w:lvl>
    <w:lvl w:ilvl="7" w:tplc="65000B86" w:tentative="1">
      <w:start w:val="1"/>
      <w:numFmt w:val="bullet"/>
      <w:lvlText w:val=""/>
      <w:lvlJc w:val="left"/>
      <w:pPr>
        <w:tabs>
          <w:tab w:val="num" w:pos="5760"/>
        </w:tabs>
        <w:ind w:left="5760" w:hanging="360"/>
      </w:pPr>
      <w:rPr>
        <w:rFonts w:ascii="Wingdings 3" w:hAnsi="Wingdings 3" w:hint="default"/>
      </w:rPr>
    </w:lvl>
    <w:lvl w:ilvl="8" w:tplc="6D4C7D68" w:tentative="1">
      <w:start w:val="1"/>
      <w:numFmt w:val="bullet"/>
      <w:lvlText w:val=""/>
      <w:lvlJc w:val="left"/>
      <w:pPr>
        <w:tabs>
          <w:tab w:val="num" w:pos="6480"/>
        </w:tabs>
        <w:ind w:left="6480" w:hanging="360"/>
      </w:pPr>
      <w:rPr>
        <w:rFonts w:ascii="Wingdings 3" w:hAnsi="Wingdings 3" w:hint="default"/>
      </w:rPr>
    </w:lvl>
  </w:abstractNum>
  <w:abstractNum w:abstractNumId="2">
    <w:nsid w:val="0BEE652E"/>
    <w:multiLevelType w:val="multilevel"/>
    <w:tmpl w:val="DCD21DFC"/>
    <w:lvl w:ilvl="0">
      <w:start w:val="1"/>
      <w:numFmt w:val="decimal"/>
      <w:lvlText w:val="%1"/>
      <w:lvlJc w:val="left"/>
      <w:pPr>
        <w:ind w:left="720" w:hanging="720"/>
      </w:pPr>
      <w:rPr>
        <w:rFonts w:hint="default"/>
      </w:rPr>
    </w:lvl>
    <w:lvl w:ilvl="1">
      <w:start w:val="1"/>
      <w:numFmt w:val="lowerRoman"/>
      <w:lvlText w:val="%2."/>
      <w:lvlJc w:val="righ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F30C18"/>
    <w:multiLevelType w:val="multilevel"/>
    <w:tmpl w:val="3744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696E"/>
    <w:multiLevelType w:val="hybridMultilevel"/>
    <w:tmpl w:val="0E8A0FE2"/>
    <w:lvl w:ilvl="0" w:tplc="3FD89E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132D6"/>
    <w:multiLevelType w:val="multilevel"/>
    <w:tmpl w:val="BD88B8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FF617F"/>
    <w:multiLevelType w:val="multilevel"/>
    <w:tmpl w:val="2E5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8719B"/>
    <w:multiLevelType w:val="hybridMultilevel"/>
    <w:tmpl w:val="FBA2291A"/>
    <w:lvl w:ilvl="0" w:tplc="3CBEAE28">
      <w:start w:val="1"/>
      <w:numFmt w:val="lowerRoman"/>
      <w:lvlText w:val="%1."/>
      <w:lvlJc w:val="right"/>
      <w:pPr>
        <w:ind w:left="126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1E733A2"/>
    <w:multiLevelType w:val="hybridMultilevel"/>
    <w:tmpl w:val="EBFA6F4E"/>
    <w:lvl w:ilvl="0" w:tplc="A7226AA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3D1BBE"/>
    <w:multiLevelType w:val="hybridMultilevel"/>
    <w:tmpl w:val="B4BC14AE"/>
    <w:lvl w:ilvl="0" w:tplc="1009001B">
      <w:start w:val="1"/>
      <w:numFmt w:val="low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F12AAF"/>
    <w:multiLevelType w:val="hybridMultilevel"/>
    <w:tmpl w:val="77BCE2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168FD"/>
    <w:multiLevelType w:val="multilevel"/>
    <w:tmpl w:val="DCF2B5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0"/>
  </w:num>
  <w:num w:numId="4">
    <w:abstractNumId w:val="1"/>
  </w:num>
  <w:num w:numId="5">
    <w:abstractNumId w:val="6"/>
  </w:num>
  <w:num w:numId="6">
    <w:abstractNumId w:val="3"/>
  </w:num>
  <w:num w:numId="7">
    <w:abstractNumId w:val="7"/>
  </w:num>
  <w:num w:numId="8">
    <w:abstractNumId w:val="5"/>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1077"/>
    <w:rsid w:val="0002274F"/>
    <w:rsid w:val="00024A8D"/>
    <w:rsid w:val="0002713E"/>
    <w:rsid w:val="000410D5"/>
    <w:rsid w:val="00042942"/>
    <w:rsid w:val="000477A1"/>
    <w:rsid w:val="00047AAF"/>
    <w:rsid w:val="00055AFE"/>
    <w:rsid w:val="000659E0"/>
    <w:rsid w:val="00067502"/>
    <w:rsid w:val="00071908"/>
    <w:rsid w:val="00076772"/>
    <w:rsid w:val="000769AC"/>
    <w:rsid w:val="00081D1D"/>
    <w:rsid w:val="000931FC"/>
    <w:rsid w:val="000964F7"/>
    <w:rsid w:val="000A1FE2"/>
    <w:rsid w:val="000A27D7"/>
    <w:rsid w:val="000A2E45"/>
    <w:rsid w:val="000A5900"/>
    <w:rsid w:val="000A6AF1"/>
    <w:rsid w:val="000B1DC6"/>
    <w:rsid w:val="000B20F2"/>
    <w:rsid w:val="000B3D74"/>
    <w:rsid w:val="000B5B84"/>
    <w:rsid w:val="000B5D32"/>
    <w:rsid w:val="000B6A8D"/>
    <w:rsid w:val="000C3268"/>
    <w:rsid w:val="000C74C4"/>
    <w:rsid w:val="000D213D"/>
    <w:rsid w:val="000D24C4"/>
    <w:rsid w:val="000D583B"/>
    <w:rsid w:val="000D673C"/>
    <w:rsid w:val="000E3EE7"/>
    <w:rsid w:val="000E5C7D"/>
    <w:rsid w:val="000F0D67"/>
    <w:rsid w:val="000F2CFB"/>
    <w:rsid w:val="000F49DD"/>
    <w:rsid w:val="000F7113"/>
    <w:rsid w:val="00103995"/>
    <w:rsid w:val="00114D08"/>
    <w:rsid w:val="00120488"/>
    <w:rsid w:val="0012336C"/>
    <w:rsid w:val="00123817"/>
    <w:rsid w:val="0014535A"/>
    <w:rsid w:val="00154B8B"/>
    <w:rsid w:val="00175B69"/>
    <w:rsid w:val="00175DDE"/>
    <w:rsid w:val="001763B9"/>
    <w:rsid w:val="001763BD"/>
    <w:rsid w:val="00190448"/>
    <w:rsid w:val="001A0539"/>
    <w:rsid w:val="001A2AC6"/>
    <w:rsid w:val="001C11C1"/>
    <w:rsid w:val="001D04D7"/>
    <w:rsid w:val="001D2B9A"/>
    <w:rsid w:val="001E1E14"/>
    <w:rsid w:val="001E3292"/>
    <w:rsid w:val="001E51A8"/>
    <w:rsid w:val="00211D5F"/>
    <w:rsid w:val="00217FE5"/>
    <w:rsid w:val="00223F92"/>
    <w:rsid w:val="0022716B"/>
    <w:rsid w:val="002315B1"/>
    <w:rsid w:val="00237454"/>
    <w:rsid w:val="00240CC5"/>
    <w:rsid w:val="00246305"/>
    <w:rsid w:val="00246374"/>
    <w:rsid w:val="002532A0"/>
    <w:rsid w:val="00256783"/>
    <w:rsid w:val="00257E00"/>
    <w:rsid w:val="00272A49"/>
    <w:rsid w:val="0028318C"/>
    <w:rsid w:val="00284925"/>
    <w:rsid w:val="00284E21"/>
    <w:rsid w:val="00286176"/>
    <w:rsid w:val="002921AB"/>
    <w:rsid w:val="0029623A"/>
    <w:rsid w:val="002A1078"/>
    <w:rsid w:val="002A203B"/>
    <w:rsid w:val="002A54F9"/>
    <w:rsid w:val="002C31CE"/>
    <w:rsid w:val="002D090A"/>
    <w:rsid w:val="002D274D"/>
    <w:rsid w:val="002E1F2C"/>
    <w:rsid w:val="002E27FB"/>
    <w:rsid w:val="002E67EA"/>
    <w:rsid w:val="002E7A56"/>
    <w:rsid w:val="002F0841"/>
    <w:rsid w:val="002F25BB"/>
    <w:rsid w:val="002F6F8C"/>
    <w:rsid w:val="002F7DB7"/>
    <w:rsid w:val="00300BF3"/>
    <w:rsid w:val="00301A35"/>
    <w:rsid w:val="00310D27"/>
    <w:rsid w:val="00311389"/>
    <w:rsid w:val="00312475"/>
    <w:rsid w:val="0031671F"/>
    <w:rsid w:val="0032713E"/>
    <w:rsid w:val="00331852"/>
    <w:rsid w:val="00331D28"/>
    <w:rsid w:val="003333C9"/>
    <w:rsid w:val="00335B85"/>
    <w:rsid w:val="003367FD"/>
    <w:rsid w:val="00350540"/>
    <w:rsid w:val="00350BA4"/>
    <w:rsid w:val="003536D7"/>
    <w:rsid w:val="00355E86"/>
    <w:rsid w:val="00360C2A"/>
    <w:rsid w:val="003709BD"/>
    <w:rsid w:val="00372806"/>
    <w:rsid w:val="0037286C"/>
    <w:rsid w:val="003743B2"/>
    <w:rsid w:val="00380E90"/>
    <w:rsid w:val="0038367B"/>
    <w:rsid w:val="003A0559"/>
    <w:rsid w:val="003B01EA"/>
    <w:rsid w:val="003B12C1"/>
    <w:rsid w:val="003B7054"/>
    <w:rsid w:val="003C7640"/>
    <w:rsid w:val="003D713F"/>
    <w:rsid w:val="003D7C8B"/>
    <w:rsid w:val="003E3ABD"/>
    <w:rsid w:val="003F126F"/>
    <w:rsid w:val="003F548F"/>
    <w:rsid w:val="00402509"/>
    <w:rsid w:val="00404E19"/>
    <w:rsid w:val="00411C43"/>
    <w:rsid w:val="00413B67"/>
    <w:rsid w:val="00415896"/>
    <w:rsid w:val="00420442"/>
    <w:rsid w:val="00420919"/>
    <w:rsid w:val="00422B6F"/>
    <w:rsid w:val="00423866"/>
    <w:rsid w:val="00432F80"/>
    <w:rsid w:val="004349A8"/>
    <w:rsid w:val="00436E05"/>
    <w:rsid w:val="004428B5"/>
    <w:rsid w:val="004428CA"/>
    <w:rsid w:val="00445D09"/>
    <w:rsid w:val="00454352"/>
    <w:rsid w:val="0046041B"/>
    <w:rsid w:val="0046442A"/>
    <w:rsid w:val="0046487E"/>
    <w:rsid w:val="004670E3"/>
    <w:rsid w:val="00470CF7"/>
    <w:rsid w:val="00472FE5"/>
    <w:rsid w:val="00487714"/>
    <w:rsid w:val="00490616"/>
    <w:rsid w:val="0049280E"/>
    <w:rsid w:val="00493E66"/>
    <w:rsid w:val="004941A1"/>
    <w:rsid w:val="00494551"/>
    <w:rsid w:val="004971EB"/>
    <w:rsid w:val="004A03A2"/>
    <w:rsid w:val="004A0A6F"/>
    <w:rsid w:val="004A2DCC"/>
    <w:rsid w:val="004A4FD9"/>
    <w:rsid w:val="004A6607"/>
    <w:rsid w:val="004B2C8F"/>
    <w:rsid w:val="004B6BA8"/>
    <w:rsid w:val="004B7C2D"/>
    <w:rsid w:val="004C1521"/>
    <w:rsid w:val="004C3486"/>
    <w:rsid w:val="004C45BC"/>
    <w:rsid w:val="004C50D8"/>
    <w:rsid w:val="004D78D0"/>
    <w:rsid w:val="004E456A"/>
    <w:rsid w:val="004F1092"/>
    <w:rsid w:val="004F329B"/>
    <w:rsid w:val="004F7C98"/>
    <w:rsid w:val="00504A66"/>
    <w:rsid w:val="0051165E"/>
    <w:rsid w:val="0051203D"/>
    <w:rsid w:val="005329A4"/>
    <w:rsid w:val="00533DAC"/>
    <w:rsid w:val="0053563A"/>
    <w:rsid w:val="00550C18"/>
    <w:rsid w:val="00550F61"/>
    <w:rsid w:val="00551224"/>
    <w:rsid w:val="00552F78"/>
    <w:rsid w:val="005558DC"/>
    <w:rsid w:val="005601EC"/>
    <w:rsid w:val="0056098D"/>
    <w:rsid w:val="005619AA"/>
    <w:rsid w:val="00562255"/>
    <w:rsid w:val="00566346"/>
    <w:rsid w:val="00571DBE"/>
    <w:rsid w:val="00572422"/>
    <w:rsid w:val="00576050"/>
    <w:rsid w:val="005775BF"/>
    <w:rsid w:val="005814AA"/>
    <w:rsid w:val="00582919"/>
    <w:rsid w:val="0058770B"/>
    <w:rsid w:val="00592421"/>
    <w:rsid w:val="0059645F"/>
    <w:rsid w:val="00597030"/>
    <w:rsid w:val="00597D44"/>
    <w:rsid w:val="005B1DBB"/>
    <w:rsid w:val="005B4E1E"/>
    <w:rsid w:val="005B7AB7"/>
    <w:rsid w:val="005C1C85"/>
    <w:rsid w:val="005C411E"/>
    <w:rsid w:val="005D1D40"/>
    <w:rsid w:val="005E15E2"/>
    <w:rsid w:val="005F7131"/>
    <w:rsid w:val="005F74CA"/>
    <w:rsid w:val="005F7E3A"/>
    <w:rsid w:val="006076B0"/>
    <w:rsid w:val="006107E4"/>
    <w:rsid w:val="006120FB"/>
    <w:rsid w:val="00621E0A"/>
    <w:rsid w:val="006249E2"/>
    <w:rsid w:val="00635DB9"/>
    <w:rsid w:val="00653598"/>
    <w:rsid w:val="00655F7D"/>
    <w:rsid w:val="00657E1E"/>
    <w:rsid w:val="0066288A"/>
    <w:rsid w:val="00683D52"/>
    <w:rsid w:val="00684F66"/>
    <w:rsid w:val="00690762"/>
    <w:rsid w:val="00690EE2"/>
    <w:rsid w:val="006913AB"/>
    <w:rsid w:val="00691E43"/>
    <w:rsid w:val="00692374"/>
    <w:rsid w:val="00692BDE"/>
    <w:rsid w:val="00692F2F"/>
    <w:rsid w:val="006A1077"/>
    <w:rsid w:val="006A155B"/>
    <w:rsid w:val="006A1BCD"/>
    <w:rsid w:val="006A5D3F"/>
    <w:rsid w:val="006B34B8"/>
    <w:rsid w:val="006B64F0"/>
    <w:rsid w:val="006C3B61"/>
    <w:rsid w:val="006D0003"/>
    <w:rsid w:val="006D7701"/>
    <w:rsid w:val="006F0FA8"/>
    <w:rsid w:val="006F11C0"/>
    <w:rsid w:val="006F43BC"/>
    <w:rsid w:val="006F4B09"/>
    <w:rsid w:val="006F4C8D"/>
    <w:rsid w:val="006F663C"/>
    <w:rsid w:val="00702511"/>
    <w:rsid w:val="00704F32"/>
    <w:rsid w:val="00705B09"/>
    <w:rsid w:val="0071446C"/>
    <w:rsid w:val="007151DD"/>
    <w:rsid w:val="007325C8"/>
    <w:rsid w:val="00735A82"/>
    <w:rsid w:val="00737632"/>
    <w:rsid w:val="00737C75"/>
    <w:rsid w:val="00737F9C"/>
    <w:rsid w:val="00741D36"/>
    <w:rsid w:val="00741D63"/>
    <w:rsid w:val="00742F38"/>
    <w:rsid w:val="00751212"/>
    <w:rsid w:val="00751793"/>
    <w:rsid w:val="00754234"/>
    <w:rsid w:val="00756DB0"/>
    <w:rsid w:val="00757050"/>
    <w:rsid w:val="00757B4A"/>
    <w:rsid w:val="00757C24"/>
    <w:rsid w:val="00761009"/>
    <w:rsid w:val="00765423"/>
    <w:rsid w:val="00765C45"/>
    <w:rsid w:val="00771E1A"/>
    <w:rsid w:val="00771F27"/>
    <w:rsid w:val="00774556"/>
    <w:rsid w:val="00774837"/>
    <w:rsid w:val="007810E1"/>
    <w:rsid w:val="00783705"/>
    <w:rsid w:val="0078370A"/>
    <w:rsid w:val="00784B9A"/>
    <w:rsid w:val="00784FCD"/>
    <w:rsid w:val="00790CC6"/>
    <w:rsid w:val="00792624"/>
    <w:rsid w:val="007979E7"/>
    <w:rsid w:val="007A1A69"/>
    <w:rsid w:val="007A1F29"/>
    <w:rsid w:val="007A6CC3"/>
    <w:rsid w:val="007C2B42"/>
    <w:rsid w:val="007C49E9"/>
    <w:rsid w:val="007C7218"/>
    <w:rsid w:val="007C7FB9"/>
    <w:rsid w:val="007D34E6"/>
    <w:rsid w:val="007D4CC5"/>
    <w:rsid w:val="007D614E"/>
    <w:rsid w:val="007E0A08"/>
    <w:rsid w:val="007E17A1"/>
    <w:rsid w:val="007E25B5"/>
    <w:rsid w:val="007E4F01"/>
    <w:rsid w:val="007F094A"/>
    <w:rsid w:val="007F7F02"/>
    <w:rsid w:val="008024AB"/>
    <w:rsid w:val="00803162"/>
    <w:rsid w:val="00805C52"/>
    <w:rsid w:val="008113F9"/>
    <w:rsid w:val="0081440A"/>
    <w:rsid w:val="00822D27"/>
    <w:rsid w:val="00825466"/>
    <w:rsid w:val="008254AA"/>
    <w:rsid w:val="0082720C"/>
    <w:rsid w:val="0083123B"/>
    <w:rsid w:val="008330B4"/>
    <w:rsid w:val="008518A2"/>
    <w:rsid w:val="00851DE1"/>
    <w:rsid w:val="0085257E"/>
    <w:rsid w:val="0085779F"/>
    <w:rsid w:val="00866672"/>
    <w:rsid w:val="00870797"/>
    <w:rsid w:val="00872948"/>
    <w:rsid w:val="00880143"/>
    <w:rsid w:val="00881B21"/>
    <w:rsid w:val="00887699"/>
    <w:rsid w:val="008917A8"/>
    <w:rsid w:val="008934F3"/>
    <w:rsid w:val="008963E7"/>
    <w:rsid w:val="008B2CCF"/>
    <w:rsid w:val="008B6726"/>
    <w:rsid w:val="008B6A78"/>
    <w:rsid w:val="008D0C1A"/>
    <w:rsid w:val="008E711E"/>
    <w:rsid w:val="008F06F1"/>
    <w:rsid w:val="008F0A24"/>
    <w:rsid w:val="009122EB"/>
    <w:rsid w:val="00916F1C"/>
    <w:rsid w:val="00921FE6"/>
    <w:rsid w:val="00922E32"/>
    <w:rsid w:val="009279B2"/>
    <w:rsid w:val="009415BE"/>
    <w:rsid w:val="0094326A"/>
    <w:rsid w:val="00943DFD"/>
    <w:rsid w:val="00946C54"/>
    <w:rsid w:val="00947284"/>
    <w:rsid w:val="009542C2"/>
    <w:rsid w:val="00957496"/>
    <w:rsid w:val="0096004E"/>
    <w:rsid w:val="009715C2"/>
    <w:rsid w:val="00971738"/>
    <w:rsid w:val="00974C60"/>
    <w:rsid w:val="00975F39"/>
    <w:rsid w:val="00981791"/>
    <w:rsid w:val="00981F71"/>
    <w:rsid w:val="00984BBA"/>
    <w:rsid w:val="00985EBB"/>
    <w:rsid w:val="00991431"/>
    <w:rsid w:val="00991C34"/>
    <w:rsid w:val="00993590"/>
    <w:rsid w:val="00993AAD"/>
    <w:rsid w:val="00996758"/>
    <w:rsid w:val="009A13F8"/>
    <w:rsid w:val="009A3801"/>
    <w:rsid w:val="009B5EA4"/>
    <w:rsid w:val="009C1233"/>
    <w:rsid w:val="009C2567"/>
    <w:rsid w:val="009C3D5F"/>
    <w:rsid w:val="009C5196"/>
    <w:rsid w:val="009C6275"/>
    <w:rsid w:val="009D2349"/>
    <w:rsid w:val="009D52A6"/>
    <w:rsid w:val="009D5FA2"/>
    <w:rsid w:val="009D7D42"/>
    <w:rsid w:val="009E413D"/>
    <w:rsid w:val="009E5E4E"/>
    <w:rsid w:val="009F1F8A"/>
    <w:rsid w:val="009F4871"/>
    <w:rsid w:val="009F4C81"/>
    <w:rsid w:val="00A00064"/>
    <w:rsid w:val="00A11087"/>
    <w:rsid w:val="00A136F2"/>
    <w:rsid w:val="00A15044"/>
    <w:rsid w:val="00A1504A"/>
    <w:rsid w:val="00A22554"/>
    <w:rsid w:val="00A26D0E"/>
    <w:rsid w:val="00A313E2"/>
    <w:rsid w:val="00A35569"/>
    <w:rsid w:val="00A35B3A"/>
    <w:rsid w:val="00A36C5A"/>
    <w:rsid w:val="00A42A60"/>
    <w:rsid w:val="00A51253"/>
    <w:rsid w:val="00A524D3"/>
    <w:rsid w:val="00A56862"/>
    <w:rsid w:val="00A57998"/>
    <w:rsid w:val="00A603B2"/>
    <w:rsid w:val="00A62614"/>
    <w:rsid w:val="00A65B91"/>
    <w:rsid w:val="00A71502"/>
    <w:rsid w:val="00A76F18"/>
    <w:rsid w:val="00A81ED5"/>
    <w:rsid w:val="00A8341D"/>
    <w:rsid w:val="00A93CE8"/>
    <w:rsid w:val="00AA0197"/>
    <w:rsid w:val="00AA1728"/>
    <w:rsid w:val="00AA7605"/>
    <w:rsid w:val="00AA7F0F"/>
    <w:rsid w:val="00AB0026"/>
    <w:rsid w:val="00AB22BB"/>
    <w:rsid w:val="00AB7687"/>
    <w:rsid w:val="00AC30F3"/>
    <w:rsid w:val="00AC5646"/>
    <w:rsid w:val="00AC5DA3"/>
    <w:rsid w:val="00AC6038"/>
    <w:rsid w:val="00AC7B4D"/>
    <w:rsid w:val="00AD1E94"/>
    <w:rsid w:val="00AD220F"/>
    <w:rsid w:val="00AF35C3"/>
    <w:rsid w:val="00AF6648"/>
    <w:rsid w:val="00B0081C"/>
    <w:rsid w:val="00B05560"/>
    <w:rsid w:val="00B122FC"/>
    <w:rsid w:val="00B15B0B"/>
    <w:rsid w:val="00B175CF"/>
    <w:rsid w:val="00B27420"/>
    <w:rsid w:val="00B33ADD"/>
    <w:rsid w:val="00B4420B"/>
    <w:rsid w:val="00B447A8"/>
    <w:rsid w:val="00B45CBD"/>
    <w:rsid w:val="00B46C60"/>
    <w:rsid w:val="00B64AD0"/>
    <w:rsid w:val="00B65D01"/>
    <w:rsid w:val="00B714E3"/>
    <w:rsid w:val="00B7456E"/>
    <w:rsid w:val="00B93697"/>
    <w:rsid w:val="00B9692E"/>
    <w:rsid w:val="00BA20EC"/>
    <w:rsid w:val="00BA36A4"/>
    <w:rsid w:val="00BA5315"/>
    <w:rsid w:val="00BA573E"/>
    <w:rsid w:val="00BB14D2"/>
    <w:rsid w:val="00BB1BF4"/>
    <w:rsid w:val="00BC3782"/>
    <w:rsid w:val="00BC4952"/>
    <w:rsid w:val="00BC6731"/>
    <w:rsid w:val="00BD19CD"/>
    <w:rsid w:val="00BE0440"/>
    <w:rsid w:val="00BE7D48"/>
    <w:rsid w:val="00BF159A"/>
    <w:rsid w:val="00BF4533"/>
    <w:rsid w:val="00BF4EC1"/>
    <w:rsid w:val="00C026F4"/>
    <w:rsid w:val="00C02F47"/>
    <w:rsid w:val="00C10BBF"/>
    <w:rsid w:val="00C12CB5"/>
    <w:rsid w:val="00C1391C"/>
    <w:rsid w:val="00C2106D"/>
    <w:rsid w:val="00C2329D"/>
    <w:rsid w:val="00C243BE"/>
    <w:rsid w:val="00C25775"/>
    <w:rsid w:val="00C30297"/>
    <w:rsid w:val="00C31366"/>
    <w:rsid w:val="00C34B11"/>
    <w:rsid w:val="00C35BCD"/>
    <w:rsid w:val="00C37EF6"/>
    <w:rsid w:val="00C418E1"/>
    <w:rsid w:val="00C46580"/>
    <w:rsid w:val="00C46F04"/>
    <w:rsid w:val="00C50CF8"/>
    <w:rsid w:val="00C53953"/>
    <w:rsid w:val="00C614A1"/>
    <w:rsid w:val="00C67283"/>
    <w:rsid w:val="00C714D1"/>
    <w:rsid w:val="00C747C6"/>
    <w:rsid w:val="00C75380"/>
    <w:rsid w:val="00C805BB"/>
    <w:rsid w:val="00C83574"/>
    <w:rsid w:val="00C96A5C"/>
    <w:rsid w:val="00CA17ED"/>
    <w:rsid w:val="00CA23A6"/>
    <w:rsid w:val="00CA3E5C"/>
    <w:rsid w:val="00CB342A"/>
    <w:rsid w:val="00CB5499"/>
    <w:rsid w:val="00CB7ED0"/>
    <w:rsid w:val="00CC0FFA"/>
    <w:rsid w:val="00CC173A"/>
    <w:rsid w:val="00CC4590"/>
    <w:rsid w:val="00CC47A7"/>
    <w:rsid w:val="00CC7F3D"/>
    <w:rsid w:val="00CD48BB"/>
    <w:rsid w:val="00CD563D"/>
    <w:rsid w:val="00CD61AD"/>
    <w:rsid w:val="00CE0499"/>
    <w:rsid w:val="00CE5FB4"/>
    <w:rsid w:val="00CE797A"/>
    <w:rsid w:val="00CF47D0"/>
    <w:rsid w:val="00D0022D"/>
    <w:rsid w:val="00D032BA"/>
    <w:rsid w:val="00D04681"/>
    <w:rsid w:val="00D053F9"/>
    <w:rsid w:val="00D06258"/>
    <w:rsid w:val="00D0783A"/>
    <w:rsid w:val="00D07962"/>
    <w:rsid w:val="00D12E74"/>
    <w:rsid w:val="00D17027"/>
    <w:rsid w:val="00D30876"/>
    <w:rsid w:val="00D3293F"/>
    <w:rsid w:val="00D33F7F"/>
    <w:rsid w:val="00D52526"/>
    <w:rsid w:val="00D5262B"/>
    <w:rsid w:val="00D63F28"/>
    <w:rsid w:val="00D65648"/>
    <w:rsid w:val="00D76E7C"/>
    <w:rsid w:val="00D85D61"/>
    <w:rsid w:val="00D915B8"/>
    <w:rsid w:val="00D97B8F"/>
    <w:rsid w:val="00DA3C3D"/>
    <w:rsid w:val="00DA44E7"/>
    <w:rsid w:val="00DA49C0"/>
    <w:rsid w:val="00DA541A"/>
    <w:rsid w:val="00DA698B"/>
    <w:rsid w:val="00DB32FC"/>
    <w:rsid w:val="00DC022E"/>
    <w:rsid w:val="00DC5835"/>
    <w:rsid w:val="00DD3C0A"/>
    <w:rsid w:val="00DD4392"/>
    <w:rsid w:val="00DD59DE"/>
    <w:rsid w:val="00DD5C62"/>
    <w:rsid w:val="00DE4C9B"/>
    <w:rsid w:val="00DE6BBE"/>
    <w:rsid w:val="00DF625A"/>
    <w:rsid w:val="00E0051F"/>
    <w:rsid w:val="00E00EC6"/>
    <w:rsid w:val="00E01B71"/>
    <w:rsid w:val="00E02825"/>
    <w:rsid w:val="00E10871"/>
    <w:rsid w:val="00E17114"/>
    <w:rsid w:val="00E3235A"/>
    <w:rsid w:val="00E340D3"/>
    <w:rsid w:val="00E342E6"/>
    <w:rsid w:val="00E34450"/>
    <w:rsid w:val="00E34CB5"/>
    <w:rsid w:val="00E379E7"/>
    <w:rsid w:val="00E40436"/>
    <w:rsid w:val="00E42BE5"/>
    <w:rsid w:val="00E4720E"/>
    <w:rsid w:val="00E57BA4"/>
    <w:rsid w:val="00E57F76"/>
    <w:rsid w:val="00E60227"/>
    <w:rsid w:val="00E65D53"/>
    <w:rsid w:val="00E6666C"/>
    <w:rsid w:val="00E66A28"/>
    <w:rsid w:val="00E73113"/>
    <w:rsid w:val="00E8065E"/>
    <w:rsid w:val="00E81A2D"/>
    <w:rsid w:val="00E87BE1"/>
    <w:rsid w:val="00E96DAA"/>
    <w:rsid w:val="00EA5E5F"/>
    <w:rsid w:val="00EB319D"/>
    <w:rsid w:val="00EB51EB"/>
    <w:rsid w:val="00EB58C5"/>
    <w:rsid w:val="00EC4CCB"/>
    <w:rsid w:val="00ED10B5"/>
    <w:rsid w:val="00ED239F"/>
    <w:rsid w:val="00EE3637"/>
    <w:rsid w:val="00EF3D43"/>
    <w:rsid w:val="00EF4A0A"/>
    <w:rsid w:val="00EF5FE4"/>
    <w:rsid w:val="00EF789A"/>
    <w:rsid w:val="00EF7CA6"/>
    <w:rsid w:val="00F00B5A"/>
    <w:rsid w:val="00F140C4"/>
    <w:rsid w:val="00F15B55"/>
    <w:rsid w:val="00F15EB7"/>
    <w:rsid w:val="00F174B0"/>
    <w:rsid w:val="00F20D29"/>
    <w:rsid w:val="00F35F04"/>
    <w:rsid w:val="00F36DFA"/>
    <w:rsid w:val="00F44F1F"/>
    <w:rsid w:val="00F45EBB"/>
    <w:rsid w:val="00F54158"/>
    <w:rsid w:val="00F56A99"/>
    <w:rsid w:val="00F62EAE"/>
    <w:rsid w:val="00F64229"/>
    <w:rsid w:val="00F71EE3"/>
    <w:rsid w:val="00F735B9"/>
    <w:rsid w:val="00F73799"/>
    <w:rsid w:val="00F7766F"/>
    <w:rsid w:val="00F82659"/>
    <w:rsid w:val="00F83335"/>
    <w:rsid w:val="00FA1B34"/>
    <w:rsid w:val="00FB2C93"/>
    <w:rsid w:val="00FC1817"/>
    <w:rsid w:val="00FC1958"/>
    <w:rsid w:val="00FC6DAB"/>
    <w:rsid w:val="00FD1748"/>
    <w:rsid w:val="00FD22FC"/>
    <w:rsid w:val="00FD5B5A"/>
    <w:rsid w:val="00FF3FD4"/>
    <w:rsid w:val="00FF462E"/>
    <w:rsid w:val="00FF65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allout" idref="#_x0000_s1036"/>
        <o:r id="V:Rule2" type="callout" idref="#_x0000_s1038"/>
        <o:r id="V:Rule3" type="callout" idref="#_x0000_s1034"/>
        <o:r id="V:Rule4" type="callout" idref="#_x0000_s1037"/>
        <o:r id="V:Rule5" type="callout" idref="#_x0000_s1046"/>
        <o:r id="V:Rule6" type="callout" idref="#_x0000_s1041"/>
        <o:r id="V:Rule7" type="callout" idref="#_x0000_s1042"/>
        <o:r id="V:Rule8" type="callout" idref="#_x0000_s1058"/>
        <o:r id="V:Rule9" type="callout" idref="#_x0000_s1055"/>
        <o:r id="V:Rule10" type="callout" idref="#_x0000_s1048"/>
        <o:r id="V:Rule11" type="callout" idref="#_x0000_s1047"/>
        <o:r id="V:Rule12" type="callout" idref="#_x0000_s1043"/>
        <o:r id="V:Rule13" type="callout" idref="#_x0000_s1059"/>
        <o:r id="V:Rule14" type="callout" idref="#_x0000_s1056"/>
        <o:r id="V:Rule15" type="callout" idref="#_x0000_s1057"/>
        <o:r id="V:Rule16" type="callout" idref="#_x0000_s1063"/>
        <o:r id="V:Rule17" type="callout" idref="#_x0000_s1065"/>
        <o:r id="V:Rule18" type="callout" idref="#_x0000_s1060"/>
        <o:r id="V:Rule19" type="callout" idref="#_x0000_s1050"/>
      </o:rules>
    </o:shapelayout>
  </w:shapeDefaults>
  <w:decimalSymbol w:val="."/>
  <w:listSeparator w:val=","/>
  <w14:docId w14:val="67E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77"/>
    <w:rPr>
      <w:rFonts w:ascii="Calibri" w:eastAsia="Calibri" w:hAnsi="Calibri" w:cs="Times New Roman"/>
      <w:lang w:val="en-US"/>
    </w:rPr>
  </w:style>
  <w:style w:type="paragraph" w:styleId="Heading1">
    <w:name w:val="heading 1"/>
    <w:basedOn w:val="Normal"/>
    <w:link w:val="Heading1Char"/>
    <w:uiPriority w:val="9"/>
    <w:qFormat/>
    <w:rsid w:val="00F15B5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3">
    <w:name w:val="heading 3"/>
    <w:basedOn w:val="Normal"/>
    <w:link w:val="Heading3Char"/>
    <w:uiPriority w:val="9"/>
    <w:qFormat/>
    <w:rsid w:val="00F15B5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0D583B"/>
    <w:pPr>
      <w:spacing w:line="281" w:lineRule="atLeast"/>
    </w:pPr>
    <w:rPr>
      <w:color w:val="auto"/>
    </w:rPr>
  </w:style>
  <w:style w:type="character" w:customStyle="1" w:styleId="A10">
    <w:name w:val="A10"/>
    <w:uiPriority w:val="99"/>
    <w:rsid w:val="000D583B"/>
    <w:rPr>
      <w:b/>
      <w:bCs/>
      <w:color w:val="000000"/>
      <w:sz w:val="14"/>
      <w:szCs w:val="14"/>
    </w:rPr>
  </w:style>
  <w:style w:type="character" w:customStyle="1" w:styleId="A19">
    <w:name w:val="A19"/>
    <w:uiPriority w:val="99"/>
    <w:rsid w:val="000D583B"/>
    <w:rPr>
      <w:color w:val="000000"/>
      <w:sz w:val="10"/>
      <w:szCs w:val="10"/>
    </w:rPr>
  </w:style>
  <w:style w:type="paragraph" w:styleId="BalloonText">
    <w:name w:val="Balloon Text"/>
    <w:basedOn w:val="Normal"/>
    <w:link w:val="BalloonTextChar"/>
    <w:uiPriority w:val="99"/>
    <w:semiHidden/>
    <w:unhideWhenUsed/>
    <w:rsid w:val="00CB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D0"/>
    <w:rPr>
      <w:rFonts w:ascii="Tahoma" w:eastAsia="Calibri" w:hAnsi="Tahoma" w:cs="Tahoma"/>
      <w:sz w:val="16"/>
      <w:szCs w:val="16"/>
      <w:lang w:val="en-US"/>
    </w:rPr>
  </w:style>
  <w:style w:type="character" w:customStyle="1" w:styleId="apple-converted-space">
    <w:name w:val="apple-converted-space"/>
    <w:basedOn w:val="DefaultParagraphFont"/>
    <w:rsid w:val="00FD5B5A"/>
  </w:style>
  <w:style w:type="character" w:customStyle="1" w:styleId="hlfld-contribauthor">
    <w:name w:val="hlfld-contribauthor"/>
    <w:basedOn w:val="DefaultParagraphFont"/>
    <w:rsid w:val="00FD5B5A"/>
  </w:style>
  <w:style w:type="character" w:styleId="Strong">
    <w:name w:val="Strong"/>
    <w:basedOn w:val="DefaultParagraphFont"/>
    <w:uiPriority w:val="22"/>
    <w:qFormat/>
    <w:rsid w:val="004B2C8F"/>
    <w:rPr>
      <w:b/>
      <w:bCs/>
    </w:rPr>
  </w:style>
  <w:style w:type="paragraph" w:styleId="NoSpacing">
    <w:name w:val="No Spacing"/>
    <w:link w:val="NoSpacingChar"/>
    <w:uiPriority w:val="1"/>
    <w:qFormat/>
    <w:rsid w:val="00B0081C"/>
    <w:pPr>
      <w:spacing w:after="0" w:line="240" w:lineRule="auto"/>
    </w:pPr>
    <w:rPr>
      <w:rFonts w:eastAsiaTheme="minorEastAsia"/>
      <w:lang w:val="en-US"/>
    </w:rPr>
  </w:style>
  <w:style w:type="character" w:customStyle="1" w:styleId="NoSpacingChar">
    <w:name w:val="No Spacing Char"/>
    <w:link w:val="NoSpacing"/>
    <w:uiPriority w:val="1"/>
    <w:rsid w:val="00B0081C"/>
    <w:rPr>
      <w:rFonts w:eastAsiaTheme="minorEastAsia"/>
      <w:lang w:val="en-US"/>
    </w:rPr>
  </w:style>
  <w:style w:type="paragraph" w:styleId="ListParagraph">
    <w:name w:val="List Paragraph"/>
    <w:basedOn w:val="Normal"/>
    <w:uiPriority w:val="34"/>
    <w:qFormat/>
    <w:rsid w:val="00E57BA4"/>
    <w:pPr>
      <w:ind w:left="720"/>
      <w:contextualSpacing/>
    </w:pPr>
  </w:style>
  <w:style w:type="character" w:styleId="Hyperlink">
    <w:name w:val="Hyperlink"/>
    <w:basedOn w:val="DefaultParagraphFont"/>
    <w:uiPriority w:val="99"/>
    <w:unhideWhenUsed/>
    <w:rsid w:val="00EF3D43"/>
    <w:rPr>
      <w:color w:val="0000FF"/>
      <w:u w:val="single"/>
    </w:rPr>
  </w:style>
  <w:style w:type="character" w:styleId="Emphasis">
    <w:name w:val="Emphasis"/>
    <w:basedOn w:val="DefaultParagraphFont"/>
    <w:uiPriority w:val="20"/>
    <w:qFormat/>
    <w:rsid w:val="00EF3D43"/>
    <w:rPr>
      <w:i/>
      <w:iCs/>
    </w:rPr>
  </w:style>
  <w:style w:type="paragraph" w:styleId="Header">
    <w:name w:val="header"/>
    <w:basedOn w:val="Normal"/>
    <w:link w:val="HeaderChar"/>
    <w:uiPriority w:val="99"/>
    <w:unhideWhenUsed/>
    <w:rsid w:val="00145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5A"/>
    <w:rPr>
      <w:rFonts w:ascii="Calibri" w:eastAsia="Calibri" w:hAnsi="Calibri" w:cs="Times New Roman"/>
      <w:lang w:val="en-US"/>
    </w:rPr>
  </w:style>
  <w:style w:type="paragraph" w:styleId="Footer">
    <w:name w:val="footer"/>
    <w:basedOn w:val="Normal"/>
    <w:link w:val="FooterChar"/>
    <w:uiPriority w:val="99"/>
    <w:unhideWhenUsed/>
    <w:rsid w:val="00145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5A"/>
    <w:rPr>
      <w:rFonts w:ascii="Calibri" w:eastAsia="Calibri" w:hAnsi="Calibri" w:cs="Times New Roman"/>
      <w:lang w:val="en-US"/>
    </w:rPr>
  </w:style>
  <w:style w:type="character" w:customStyle="1" w:styleId="fontstyle01">
    <w:name w:val="fontstyle01"/>
    <w:basedOn w:val="DefaultParagraphFont"/>
    <w:rsid w:val="004A2DCC"/>
    <w:rPr>
      <w:rFonts w:ascii="TfnvgrAdvTT3713a231" w:hAnsi="TfnvgrAdvTT3713a231" w:hint="default"/>
      <w:b w:val="0"/>
      <w:bCs w:val="0"/>
      <w:i w:val="0"/>
      <w:iCs w:val="0"/>
      <w:color w:val="131413"/>
      <w:sz w:val="20"/>
      <w:szCs w:val="20"/>
    </w:rPr>
  </w:style>
  <w:style w:type="character" w:customStyle="1" w:styleId="fontstyle21">
    <w:name w:val="fontstyle21"/>
    <w:basedOn w:val="DefaultParagraphFont"/>
    <w:rsid w:val="004A2DCC"/>
    <w:rPr>
      <w:rFonts w:ascii="Lato-Italic" w:hAnsi="Lato-Italic" w:hint="default"/>
      <w:b w:val="0"/>
      <w:bCs w:val="0"/>
      <w:i/>
      <w:iCs/>
      <w:color w:val="242021"/>
      <w:sz w:val="16"/>
      <w:szCs w:val="16"/>
    </w:rPr>
  </w:style>
  <w:style w:type="character" w:customStyle="1" w:styleId="ref-journal">
    <w:name w:val="ref-journal"/>
    <w:basedOn w:val="DefaultParagraphFont"/>
    <w:rsid w:val="004A2DCC"/>
  </w:style>
  <w:style w:type="character" w:customStyle="1" w:styleId="ref-vol">
    <w:name w:val="ref-vol"/>
    <w:basedOn w:val="DefaultParagraphFont"/>
    <w:rsid w:val="004A2DCC"/>
  </w:style>
  <w:style w:type="character" w:customStyle="1" w:styleId="element-citation">
    <w:name w:val="element-citation"/>
    <w:basedOn w:val="DefaultParagraphFont"/>
    <w:rsid w:val="004A2DCC"/>
  </w:style>
  <w:style w:type="character" w:customStyle="1" w:styleId="text-node">
    <w:name w:val="text-node"/>
    <w:basedOn w:val="DefaultParagraphFont"/>
    <w:rsid w:val="004A2DCC"/>
  </w:style>
  <w:style w:type="character" w:customStyle="1" w:styleId="articletitle">
    <w:name w:val="articletitle"/>
    <w:basedOn w:val="DefaultParagraphFont"/>
    <w:rsid w:val="004A2DCC"/>
  </w:style>
  <w:style w:type="character" w:styleId="PlaceholderText">
    <w:name w:val="Placeholder Text"/>
    <w:basedOn w:val="DefaultParagraphFont"/>
    <w:uiPriority w:val="99"/>
    <w:semiHidden/>
    <w:rsid w:val="00B45CBD"/>
    <w:rPr>
      <w:color w:val="808080"/>
    </w:rPr>
  </w:style>
  <w:style w:type="character" w:customStyle="1" w:styleId="period">
    <w:name w:val="period"/>
    <w:basedOn w:val="DefaultParagraphFont"/>
    <w:rsid w:val="00C25775"/>
  </w:style>
  <w:style w:type="character" w:customStyle="1" w:styleId="cit">
    <w:name w:val="cit"/>
    <w:basedOn w:val="DefaultParagraphFont"/>
    <w:rsid w:val="00C25775"/>
  </w:style>
  <w:style w:type="character" w:customStyle="1" w:styleId="l">
    <w:name w:val="l"/>
    <w:basedOn w:val="DefaultParagraphFont"/>
    <w:rsid w:val="00E8065E"/>
  </w:style>
  <w:style w:type="character" w:customStyle="1" w:styleId="Heading1Char">
    <w:name w:val="Heading 1 Char"/>
    <w:basedOn w:val="DefaultParagraphFont"/>
    <w:link w:val="Heading1"/>
    <w:uiPriority w:val="9"/>
    <w:rsid w:val="00F15B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15B55"/>
    <w:rPr>
      <w:rFonts w:ascii="Times New Roman" w:eastAsia="Times New Roman" w:hAnsi="Times New Roman" w:cs="Times New Roman"/>
      <w:b/>
      <w:bCs/>
      <w:sz w:val="27"/>
      <w:szCs w:val="27"/>
      <w:lang w:eastAsia="en-GB"/>
    </w:rPr>
  </w:style>
  <w:style w:type="character" w:customStyle="1" w:styleId="nlmarticle-title">
    <w:name w:val="nlm_article-title"/>
    <w:basedOn w:val="DefaultParagraphFont"/>
    <w:rsid w:val="00F15B55"/>
  </w:style>
  <w:style w:type="character" w:customStyle="1" w:styleId="nlmcontrib-group">
    <w:name w:val="nlm_contrib-group"/>
    <w:basedOn w:val="DefaultParagraphFont"/>
    <w:rsid w:val="00F15B55"/>
  </w:style>
  <w:style w:type="character" w:customStyle="1" w:styleId="contribdegrees">
    <w:name w:val="contribdegrees"/>
    <w:basedOn w:val="DefaultParagraphFont"/>
    <w:rsid w:val="00F15B55"/>
  </w:style>
  <w:style w:type="character" w:customStyle="1" w:styleId="overlay">
    <w:name w:val="overlay"/>
    <w:basedOn w:val="DefaultParagraphFont"/>
    <w:rsid w:val="00CA17ED"/>
  </w:style>
  <w:style w:type="character" w:customStyle="1" w:styleId="authors-list-item">
    <w:name w:val="authors-list-item"/>
    <w:basedOn w:val="DefaultParagraphFont"/>
    <w:rsid w:val="00A93CE8"/>
  </w:style>
  <w:style w:type="character" w:customStyle="1" w:styleId="author-sup-separator">
    <w:name w:val="author-sup-separator"/>
    <w:basedOn w:val="DefaultParagraphFont"/>
    <w:rsid w:val="00A93CE8"/>
  </w:style>
  <w:style w:type="character" w:customStyle="1" w:styleId="comma">
    <w:name w:val="comma"/>
    <w:basedOn w:val="DefaultParagraphFont"/>
    <w:rsid w:val="00A93CE8"/>
  </w:style>
  <w:style w:type="character" w:customStyle="1" w:styleId="f">
    <w:name w:val="f"/>
    <w:basedOn w:val="DefaultParagraphFont"/>
    <w:rsid w:val="00F20D29"/>
  </w:style>
  <w:style w:type="character" w:customStyle="1" w:styleId="UnresolvedMention">
    <w:name w:val="Unresolved Mention"/>
    <w:basedOn w:val="DefaultParagraphFont"/>
    <w:uiPriority w:val="99"/>
    <w:semiHidden/>
    <w:unhideWhenUsed/>
    <w:rsid w:val="00790C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4665">
      <w:bodyDiv w:val="1"/>
      <w:marLeft w:val="0"/>
      <w:marRight w:val="0"/>
      <w:marTop w:val="0"/>
      <w:marBottom w:val="0"/>
      <w:divBdr>
        <w:top w:val="none" w:sz="0" w:space="0" w:color="auto"/>
        <w:left w:val="none" w:sz="0" w:space="0" w:color="auto"/>
        <w:bottom w:val="none" w:sz="0" w:space="0" w:color="auto"/>
        <w:right w:val="none" w:sz="0" w:space="0" w:color="auto"/>
      </w:divBdr>
      <w:divsChild>
        <w:div w:id="1339045662">
          <w:marLeft w:val="0"/>
          <w:marRight w:val="0"/>
          <w:marTop w:val="0"/>
          <w:marBottom w:val="0"/>
          <w:divBdr>
            <w:top w:val="none" w:sz="0" w:space="0" w:color="auto"/>
            <w:left w:val="none" w:sz="0" w:space="0" w:color="auto"/>
            <w:bottom w:val="none" w:sz="0" w:space="0" w:color="auto"/>
            <w:right w:val="none" w:sz="0" w:space="0" w:color="auto"/>
          </w:divBdr>
        </w:div>
      </w:divsChild>
    </w:div>
    <w:div w:id="235240134">
      <w:bodyDiv w:val="1"/>
      <w:marLeft w:val="0"/>
      <w:marRight w:val="0"/>
      <w:marTop w:val="0"/>
      <w:marBottom w:val="0"/>
      <w:divBdr>
        <w:top w:val="none" w:sz="0" w:space="0" w:color="auto"/>
        <w:left w:val="none" w:sz="0" w:space="0" w:color="auto"/>
        <w:bottom w:val="none" w:sz="0" w:space="0" w:color="auto"/>
        <w:right w:val="none" w:sz="0" w:space="0" w:color="auto"/>
      </w:divBdr>
      <w:divsChild>
        <w:div w:id="375011759">
          <w:marLeft w:val="0"/>
          <w:marRight w:val="0"/>
          <w:marTop w:val="0"/>
          <w:marBottom w:val="0"/>
          <w:divBdr>
            <w:top w:val="none" w:sz="0" w:space="0" w:color="auto"/>
            <w:left w:val="none" w:sz="0" w:space="0" w:color="auto"/>
            <w:bottom w:val="none" w:sz="0" w:space="0" w:color="auto"/>
            <w:right w:val="none" w:sz="0" w:space="0" w:color="auto"/>
          </w:divBdr>
        </w:div>
      </w:divsChild>
    </w:div>
    <w:div w:id="366832786">
      <w:bodyDiv w:val="1"/>
      <w:marLeft w:val="0"/>
      <w:marRight w:val="0"/>
      <w:marTop w:val="0"/>
      <w:marBottom w:val="0"/>
      <w:divBdr>
        <w:top w:val="none" w:sz="0" w:space="0" w:color="auto"/>
        <w:left w:val="none" w:sz="0" w:space="0" w:color="auto"/>
        <w:bottom w:val="none" w:sz="0" w:space="0" w:color="auto"/>
        <w:right w:val="none" w:sz="0" w:space="0" w:color="auto"/>
      </w:divBdr>
      <w:divsChild>
        <w:div w:id="379013035">
          <w:marLeft w:val="0"/>
          <w:marRight w:val="0"/>
          <w:marTop w:val="0"/>
          <w:marBottom w:val="0"/>
          <w:divBdr>
            <w:top w:val="none" w:sz="0" w:space="0" w:color="auto"/>
            <w:left w:val="none" w:sz="0" w:space="0" w:color="auto"/>
            <w:bottom w:val="none" w:sz="0" w:space="0" w:color="auto"/>
            <w:right w:val="none" w:sz="0" w:space="0" w:color="auto"/>
          </w:divBdr>
          <w:divsChild>
            <w:div w:id="11035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962">
      <w:bodyDiv w:val="1"/>
      <w:marLeft w:val="0"/>
      <w:marRight w:val="0"/>
      <w:marTop w:val="0"/>
      <w:marBottom w:val="0"/>
      <w:divBdr>
        <w:top w:val="none" w:sz="0" w:space="0" w:color="auto"/>
        <w:left w:val="none" w:sz="0" w:space="0" w:color="auto"/>
        <w:bottom w:val="none" w:sz="0" w:space="0" w:color="auto"/>
        <w:right w:val="none" w:sz="0" w:space="0" w:color="auto"/>
      </w:divBdr>
      <w:divsChild>
        <w:div w:id="27684976">
          <w:marLeft w:val="0"/>
          <w:marRight w:val="0"/>
          <w:marTop w:val="0"/>
          <w:marBottom w:val="0"/>
          <w:divBdr>
            <w:top w:val="none" w:sz="0" w:space="0" w:color="auto"/>
            <w:left w:val="none" w:sz="0" w:space="0" w:color="auto"/>
            <w:bottom w:val="none" w:sz="0" w:space="0" w:color="auto"/>
            <w:right w:val="none" w:sz="0" w:space="0" w:color="auto"/>
          </w:divBdr>
        </w:div>
      </w:divsChild>
    </w:div>
    <w:div w:id="412164555">
      <w:bodyDiv w:val="1"/>
      <w:marLeft w:val="0"/>
      <w:marRight w:val="0"/>
      <w:marTop w:val="0"/>
      <w:marBottom w:val="0"/>
      <w:divBdr>
        <w:top w:val="none" w:sz="0" w:space="0" w:color="auto"/>
        <w:left w:val="none" w:sz="0" w:space="0" w:color="auto"/>
        <w:bottom w:val="none" w:sz="0" w:space="0" w:color="auto"/>
        <w:right w:val="none" w:sz="0" w:space="0" w:color="auto"/>
      </w:divBdr>
      <w:divsChild>
        <w:div w:id="852837915">
          <w:marLeft w:val="0"/>
          <w:marRight w:val="0"/>
          <w:marTop w:val="0"/>
          <w:marBottom w:val="0"/>
          <w:divBdr>
            <w:top w:val="none" w:sz="0" w:space="0" w:color="auto"/>
            <w:left w:val="none" w:sz="0" w:space="0" w:color="auto"/>
            <w:bottom w:val="none" w:sz="0" w:space="0" w:color="auto"/>
            <w:right w:val="none" w:sz="0" w:space="0" w:color="auto"/>
          </w:divBdr>
        </w:div>
      </w:divsChild>
    </w:div>
    <w:div w:id="449780436">
      <w:bodyDiv w:val="1"/>
      <w:marLeft w:val="0"/>
      <w:marRight w:val="0"/>
      <w:marTop w:val="0"/>
      <w:marBottom w:val="0"/>
      <w:divBdr>
        <w:top w:val="none" w:sz="0" w:space="0" w:color="auto"/>
        <w:left w:val="none" w:sz="0" w:space="0" w:color="auto"/>
        <w:bottom w:val="none" w:sz="0" w:space="0" w:color="auto"/>
        <w:right w:val="none" w:sz="0" w:space="0" w:color="auto"/>
      </w:divBdr>
      <w:divsChild>
        <w:div w:id="513962443">
          <w:marLeft w:val="0"/>
          <w:marRight w:val="0"/>
          <w:marTop w:val="0"/>
          <w:marBottom w:val="0"/>
          <w:divBdr>
            <w:top w:val="none" w:sz="0" w:space="0" w:color="auto"/>
            <w:left w:val="none" w:sz="0" w:space="0" w:color="auto"/>
            <w:bottom w:val="none" w:sz="0" w:space="0" w:color="auto"/>
            <w:right w:val="none" w:sz="0" w:space="0" w:color="auto"/>
          </w:divBdr>
        </w:div>
      </w:divsChild>
    </w:div>
    <w:div w:id="483860810">
      <w:bodyDiv w:val="1"/>
      <w:marLeft w:val="0"/>
      <w:marRight w:val="0"/>
      <w:marTop w:val="0"/>
      <w:marBottom w:val="0"/>
      <w:divBdr>
        <w:top w:val="none" w:sz="0" w:space="0" w:color="auto"/>
        <w:left w:val="none" w:sz="0" w:space="0" w:color="auto"/>
        <w:bottom w:val="none" w:sz="0" w:space="0" w:color="auto"/>
        <w:right w:val="none" w:sz="0" w:space="0" w:color="auto"/>
      </w:divBdr>
      <w:divsChild>
        <w:div w:id="307521037">
          <w:marLeft w:val="0"/>
          <w:marRight w:val="0"/>
          <w:marTop w:val="0"/>
          <w:marBottom w:val="0"/>
          <w:divBdr>
            <w:top w:val="none" w:sz="0" w:space="0" w:color="auto"/>
            <w:left w:val="none" w:sz="0" w:space="0" w:color="auto"/>
            <w:bottom w:val="none" w:sz="0" w:space="0" w:color="auto"/>
            <w:right w:val="none" w:sz="0" w:space="0" w:color="auto"/>
          </w:divBdr>
        </w:div>
      </w:divsChild>
    </w:div>
    <w:div w:id="632292945">
      <w:bodyDiv w:val="1"/>
      <w:marLeft w:val="0"/>
      <w:marRight w:val="0"/>
      <w:marTop w:val="0"/>
      <w:marBottom w:val="0"/>
      <w:divBdr>
        <w:top w:val="none" w:sz="0" w:space="0" w:color="auto"/>
        <w:left w:val="none" w:sz="0" w:space="0" w:color="auto"/>
        <w:bottom w:val="none" w:sz="0" w:space="0" w:color="auto"/>
        <w:right w:val="none" w:sz="0" w:space="0" w:color="auto"/>
      </w:divBdr>
      <w:divsChild>
        <w:div w:id="360404569">
          <w:marLeft w:val="0"/>
          <w:marRight w:val="0"/>
          <w:marTop w:val="0"/>
          <w:marBottom w:val="0"/>
          <w:divBdr>
            <w:top w:val="none" w:sz="0" w:space="0" w:color="auto"/>
            <w:left w:val="none" w:sz="0" w:space="0" w:color="auto"/>
            <w:bottom w:val="none" w:sz="0" w:space="0" w:color="auto"/>
            <w:right w:val="none" w:sz="0" w:space="0" w:color="auto"/>
          </w:divBdr>
        </w:div>
      </w:divsChild>
    </w:div>
    <w:div w:id="732654426">
      <w:bodyDiv w:val="1"/>
      <w:marLeft w:val="0"/>
      <w:marRight w:val="0"/>
      <w:marTop w:val="0"/>
      <w:marBottom w:val="0"/>
      <w:divBdr>
        <w:top w:val="none" w:sz="0" w:space="0" w:color="auto"/>
        <w:left w:val="none" w:sz="0" w:space="0" w:color="auto"/>
        <w:bottom w:val="none" w:sz="0" w:space="0" w:color="auto"/>
        <w:right w:val="none" w:sz="0" w:space="0" w:color="auto"/>
      </w:divBdr>
      <w:divsChild>
        <w:div w:id="1628929628">
          <w:marLeft w:val="0"/>
          <w:marRight w:val="0"/>
          <w:marTop w:val="0"/>
          <w:marBottom w:val="0"/>
          <w:divBdr>
            <w:top w:val="none" w:sz="0" w:space="0" w:color="auto"/>
            <w:left w:val="none" w:sz="0" w:space="0" w:color="auto"/>
            <w:bottom w:val="none" w:sz="0" w:space="0" w:color="auto"/>
            <w:right w:val="none" w:sz="0" w:space="0" w:color="auto"/>
          </w:divBdr>
          <w:divsChild>
            <w:div w:id="2053648954">
              <w:marLeft w:val="0"/>
              <w:marRight w:val="0"/>
              <w:marTop w:val="0"/>
              <w:marBottom w:val="0"/>
              <w:divBdr>
                <w:top w:val="none" w:sz="0" w:space="0" w:color="auto"/>
                <w:left w:val="none" w:sz="0" w:space="0" w:color="auto"/>
                <w:bottom w:val="none" w:sz="0" w:space="0" w:color="auto"/>
                <w:right w:val="none" w:sz="0" w:space="0" w:color="auto"/>
              </w:divBdr>
            </w:div>
            <w:div w:id="1084693358">
              <w:marLeft w:val="0"/>
              <w:marRight w:val="0"/>
              <w:marTop w:val="0"/>
              <w:marBottom w:val="0"/>
              <w:divBdr>
                <w:top w:val="none" w:sz="0" w:space="0" w:color="auto"/>
                <w:left w:val="none" w:sz="0" w:space="0" w:color="auto"/>
                <w:bottom w:val="none" w:sz="0" w:space="0" w:color="auto"/>
                <w:right w:val="none" w:sz="0" w:space="0" w:color="auto"/>
              </w:divBdr>
              <w:divsChild>
                <w:div w:id="516045416">
                  <w:marLeft w:val="0"/>
                  <w:marRight w:val="0"/>
                  <w:marTop w:val="0"/>
                  <w:marBottom w:val="0"/>
                  <w:divBdr>
                    <w:top w:val="none" w:sz="0" w:space="0" w:color="auto"/>
                    <w:left w:val="none" w:sz="0" w:space="0" w:color="auto"/>
                    <w:bottom w:val="none" w:sz="0" w:space="0" w:color="auto"/>
                    <w:right w:val="none" w:sz="0" w:space="0" w:color="auto"/>
                  </w:divBdr>
                  <w:divsChild>
                    <w:div w:id="1897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3313">
          <w:marLeft w:val="0"/>
          <w:marRight w:val="0"/>
          <w:marTop w:val="0"/>
          <w:marBottom w:val="0"/>
          <w:divBdr>
            <w:top w:val="none" w:sz="0" w:space="0" w:color="auto"/>
            <w:left w:val="none" w:sz="0" w:space="0" w:color="auto"/>
            <w:bottom w:val="none" w:sz="0" w:space="0" w:color="auto"/>
            <w:right w:val="none" w:sz="0" w:space="0" w:color="auto"/>
          </w:divBdr>
          <w:divsChild>
            <w:div w:id="1462922053">
              <w:marLeft w:val="0"/>
              <w:marRight w:val="0"/>
              <w:marTop w:val="0"/>
              <w:marBottom w:val="0"/>
              <w:divBdr>
                <w:top w:val="none" w:sz="0" w:space="0" w:color="auto"/>
                <w:left w:val="none" w:sz="0" w:space="0" w:color="auto"/>
                <w:bottom w:val="none" w:sz="0" w:space="0" w:color="auto"/>
                <w:right w:val="none" w:sz="0" w:space="0" w:color="auto"/>
              </w:divBdr>
              <w:divsChild>
                <w:div w:id="1144589825">
                  <w:marLeft w:val="0"/>
                  <w:marRight w:val="0"/>
                  <w:marTop w:val="0"/>
                  <w:marBottom w:val="0"/>
                  <w:divBdr>
                    <w:top w:val="none" w:sz="0" w:space="0" w:color="auto"/>
                    <w:left w:val="none" w:sz="0" w:space="0" w:color="auto"/>
                    <w:bottom w:val="none" w:sz="0" w:space="0" w:color="auto"/>
                    <w:right w:val="none" w:sz="0" w:space="0" w:color="auto"/>
                  </w:divBdr>
                  <w:divsChild>
                    <w:div w:id="79182277">
                      <w:marLeft w:val="0"/>
                      <w:marRight w:val="0"/>
                      <w:marTop w:val="0"/>
                      <w:marBottom w:val="0"/>
                      <w:divBdr>
                        <w:top w:val="none" w:sz="0" w:space="0" w:color="auto"/>
                        <w:left w:val="none" w:sz="0" w:space="0" w:color="auto"/>
                        <w:bottom w:val="none" w:sz="0" w:space="0" w:color="auto"/>
                        <w:right w:val="none" w:sz="0" w:space="0" w:color="auto"/>
                      </w:divBdr>
                      <w:divsChild>
                        <w:div w:id="1713185177">
                          <w:marLeft w:val="0"/>
                          <w:marRight w:val="0"/>
                          <w:marTop w:val="0"/>
                          <w:marBottom w:val="0"/>
                          <w:divBdr>
                            <w:top w:val="none" w:sz="0" w:space="0" w:color="auto"/>
                            <w:left w:val="none" w:sz="0" w:space="0" w:color="auto"/>
                            <w:bottom w:val="none" w:sz="0" w:space="0" w:color="auto"/>
                            <w:right w:val="none" w:sz="0" w:space="0" w:color="auto"/>
                          </w:divBdr>
                          <w:divsChild>
                            <w:div w:id="386609929">
                              <w:marLeft w:val="0"/>
                              <w:marRight w:val="0"/>
                              <w:marTop w:val="0"/>
                              <w:marBottom w:val="0"/>
                              <w:divBdr>
                                <w:top w:val="none" w:sz="0" w:space="0" w:color="auto"/>
                                <w:left w:val="none" w:sz="0" w:space="0" w:color="auto"/>
                                <w:bottom w:val="none" w:sz="0" w:space="0" w:color="auto"/>
                                <w:right w:val="none" w:sz="0" w:space="0" w:color="auto"/>
                              </w:divBdr>
                              <w:divsChild>
                                <w:div w:id="240719617">
                                  <w:marLeft w:val="0"/>
                                  <w:marRight w:val="0"/>
                                  <w:marTop w:val="0"/>
                                  <w:marBottom w:val="0"/>
                                  <w:divBdr>
                                    <w:top w:val="none" w:sz="0" w:space="0" w:color="auto"/>
                                    <w:left w:val="none" w:sz="0" w:space="0" w:color="auto"/>
                                    <w:bottom w:val="none" w:sz="0" w:space="0" w:color="auto"/>
                                    <w:right w:val="none" w:sz="0" w:space="0" w:color="auto"/>
                                  </w:divBdr>
                                  <w:divsChild>
                                    <w:div w:id="987318834">
                                      <w:marLeft w:val="0"/>
                                      <w:marRight w:val="0"/>
                                      <w:marTop w:val="0"/>
                                      <w:marBottom w:val="0"/>
                                      <w:divBdr>
                                        <w:top w:val="none" w:sz="0" w:space="0" w:color="auto"/>
                                        <w:left w:val="none" w:sz="0" w:space="0" w:color="auto"/>
                                        <w:bottom w:val="none" w:sz="0" w:space="0" w:color="auto"/>
                                        <w:right w:val="none" w:sz="0" w:space="0" w:color="auto"/>
                                      </w:divBdr>
                                      <w:divsChild>
                                        <w:div w:id="1053311842">
                                          <w:marLeft w:val="0"/>
                                          <w:marRight w:val="0"/>
                                          <w:marTop w:val="0"/>
                                          <w:marBottom w:val="0"/>
                                          <w:divBdr>
                                            <w:top w:val="none" w:sz="0" w:space="0" w:color="auto"/>
                                            <w:left w:val="none" w:sz="0" w:space="0" w:color="auto"/>
                                            <w:bottom w:val="none" w:sz="0" w:space="0" w:color="auto"/>
                                            <w:right w:val="none" w:sz="0" w:space="0" w:color="auto"/>
                                          </w:divBdr>
                                        </w:div>
                                        <w:div w:id="1612664102">
                                          <w:marLeft w:val="0"/>
                                          <w:marRight w:val="0"/>
                                          <w:marTop w:val="0"/>
                                          <w:marBottom w:val="0"/>
                                          <w:divBdr>
                                            <w:top w:val="none" w:sz="0" w:space="0" w:color="auto"/>
                                            <w:left w:val="none" w:sz="0" w:space="0" w:color="auto"/>
                                            <w:bottom w:val="none" w:sz="0" w:space="0" w:color="auto"/>
                                            <w:right w:val="none" w:sz="0" w:space="0" w:color="auto"/>
                                          </w:divBdr>
                                          <w:divsChild>
                                            <w:div w:id="1004282538">
                                              <w:marLeft w:val="0"/>
                                              <w:marRight w:val="0"/>
                                              <w:marTop w:val="0"/>
                                              <w:marBottom w:val="0"/>
                                              <w:divBdr>
                                                <w:top w:val="none" w:sz="0" w:space="0" w:color="auto"/>
                                                <w:left w:val="none" w:sz="0" w:space="0" w:color="auto"/>
                                                <w:bottom w:val="none" w:sz="0" w:space="0" w:color="auto"/>
                                                <w:right w:val="none" w:sz="0" w:space="0" w:color="auto"/>
                                              </w:divBdr>
                                              <w:divsChild>
                                                <w:div w:id="879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581368">
      <w:bodyDiv w:val="1"/>
      <w:marLeft w:val="0"/>
      <w:marRight w:val="0"/>
      <w:marTop w:val="0"/>
      <w:marBottom w:val="0"/>
      <w:divBdr>
        <w:top w:val="none" w:sz="0" w:space="0" w:color="auto"/>
        <w:left w:val="none" w:sz="0" w:space="0" w:color="auto"/>
        <w:bottom w:val="none" w:sz="0" w:space="0" w:color="auto"/>
        <w:right w:val="none" w:sz="0" w:space="0" w:color="auto"/>
      </w:divBdr>
    </w:div>
    <w:div w:id="784350435">
      <w:bodyDiv w:val="1"/>
      <w:marLeft w:val="0"/>
      <w:marRight w:val="0"/>
      <w:marTop w:val="0"/>
      <w:marBottom w:val="0"/>
      <w:divBdr>
        <w:top w:val="none" w:sz="0" w:space="0" w:color="auto"/>
        <w:left w:val="none" w:sz="0" w:space="0" w:color="auto"/>
        <w:bottom w:val="none" w:sz="0" w:space="0" w:color="auto"/>
        <w:right w:val="none" w:sz="0" w:space="0" w:color="auto"/>
      </w:divBdr>
      <w:divsChild>
        <w:div w:id="1710178053">
          <w:marLeft w:val="0"/>
          <w:marRight w:val="0"/>
          <w:marTop w:val="0"/>
          <w:marBottom w:val="0"/>
          <w:divBdr>
            <w:top w:val="none" w:sz="0" w:space="0" w:color="auto"/>
            <w:left w:val="none" w:sz="0" w:space="0" w:color="auto"/>
            <w:bottom w:val="none" w:sz="0" w:space="0" w:color="auto"/>
            <w:right w:val="none" w:sz="0" w:space="0" w:color="auto"/>
          </w:divBdr>
        </w:div>
      </w:divsChild>
    </w:div>
    <w:div w:id="812527995">
      <w:bodyDiv w:val="1"/>
      <w:marLeft w:val="0"/>
      <w:marRight w:val="0"/>
      <w:marTop w:val="0"/>
      <w:marBottom w:val="0"/>
      <w:divBdr>
        <w:top w:val="none" w:sz="0" w:space="0" w:color="auto"/>
        <w:left w:val="none" w:sz="0" w:space="0" w:color="auto"/>
        <w:bottom w:val="none" w:sz="0" w:space="0" w:color="auto"/>
        <w:right w:val="none" w:sz="0" w:space="0" w:color="auto"/>
      </w:divBdr>
      <w:divsChild>
        <w:div w:id="174466342">
          <w:marLeft w:val="547"/>
          <w:marRight w:val="0"/>
          <w:marTop w:val="200"/>
          <w:marBottom w:val="0"/>
          <w:divBdr>
            <w:top w:val="none" w:sz="0" w:space="0" w:color="auto"/>
            <w:left w:val="none" w:sz="0" w:space="0" w:color="auto"/>
            <w:bottom w:val="none" w:sz="0" w:space="0" w:color="auto"/>
            <w:right w:val="none" w:sz="0" w:space="0" w:color="auto"/>
          </w:divBdr>
        </w:div>
      </w:divsChild>
    </w:div>
    <w:div w:id="911040925">
      <w:bodyDiv w:val="1"/>
      <w:marLeft w:val="0"/>
      <w:marRight w:val="0"/>
      <w:marTop w:val="0"/>
      <w:marBottom w:val="0"/>
      <w:divBdr>
        <w:top w:val="none" w:sz="0" w:space="0" w:color="auto"/>
        <w:left w:val="none" w:sz="0" w:space="0" w:color="auto"/>
        <w:bottom w:val="none" w:sz="0" w:space="0" w:color="auto"/>
        <w:right w:val="none" w:sz="0" w:space="0" w:color="auto"/>
      </w:divBdr>
      <w:divsChild>
        <w:div w:id="1120999374">
          <w:marLeft w:val="0"/>
          <w:marRight w:val="0"/>
          <w:marTop w:val="0"/>
          <w:marBottom w:val="0"/>
          <w:divBdr>
            <w:top w:val="none" w:sz="0" w:space="0" w:color="auto"/>
            <w:left w:val="none" w:sz="0" w:space="0" w:color="auto"/>
            <w:bottom w:val="none" w:sz="0" w:space="0" w:color="auto"/>
            <w:right w:val="none" w:sz="0" w:space="0" w:color="auto"/>
          </w:divBdr>
        </w:div>
      </w:divsChild>
    </w:div>
    <w:div w:id="939876729">
      <w:bodyDiv w:val="1"/>
      <w:marLeft w:val="0"/>
      <w:marRight w:val="0"/>
      <w:marTop w:val="0"/>
      <w:marBottom w:val="0"/>
      <w:divBdr>
        <w:top w:val="none" w:sz="0" w:space="0" w:color="auto"/>
        <w:left w:val="none" w:sz="0" w:space="0" w:color="auto"/>
        <w:bottom w:val="none" w:sz="0" w:space="0" w:color="auto"/>
        <w:right w:val="none" w:sz="0" w:space="0" w:color="auto"/>
      </w:divBdr>
      <w:divsChild>
        <w:div w:id="261650091">
          <w:marLeft w:val="0"/>
          <w:marRight w:val="0"/>
          <w:marTop w:val="0"/>
          <w:marBottom w:val="0"/>
          <w:divBdr>
            <w:top w:val="none" w:sz="0" w:space="0" w:color="auto"/>
            <w:left w:val="none" w:sz="0" w:space="0" w:color="auto"/>
            <w:bottom w:val="none" w:sz="0" w:space="0" w:color="auto"/>
            <w:right w:val="none" w:sz="0" w:space="0" w:color="auto"/>
          </w:divBdr>
        </w:div>
      </w:divsChild>
    </w:div>
    <w:div w:id="1008093878">
      <w:bodyDiv w:val="1"/>
      <w:marLeft w:val="0"/>
      <w:marRight w:val="0"/>
      <w:marTop w:val="0"/>
      <w:marBottom w:val="0"/>
      <w:divBdr>
        <w:top w:val="none" w:sz="0" w:space="0" w:color="auto"/>
        <w:left w:val="none" w:sz="0" w:space="0" w:color="auto"/>
        <w:bottom w:val="none" w:sz="0" w:space="0" w:color="auto"/>
        <w:right w:val="none" w:sz="0" w:space="0" w:color="auto"/>
      </w:divBdr>
      <w:divsChild>
        <w:div w:id="432743782">
          <w:marLeft w:val="0"/>
          <w:marRight w:val="0"/>
          <w:marTop w:val="0"/>
          <w:marBottom w:val="0"/>
          <w:divBdr>
            <w:top w:val="none" w:sz="0" w:space="0" w:color="auto"/>
            <w:left w:val="none" w:sz="0" w:space="0" w:color="auto"/>
            <w:bottom w:val="none" w:sz="0" w:space="0" w:color="auto"/>
            <w:right w:val="none" w:sz="0" w:space="0" w:color="auto"/>
          </w:divBdr>
        </w:div>
      </w:divsChild>
    </w:div>
    <w:div w:id="1288006090">
      <w:bodyDiv w:val="1"/>
      <w:marLeft w:val="0"/>
      <w:marRight w:val="0"/>
      <w:marTop w:val="0"/>
      <w:marBottom w:val="0"/>
      <w:divBdr>
        <w:top w:val="none" w:sz="0" w:space="0" w:color="auto"/>
        <w:left w:val="none" w:sz="0" w:space="0" w:color="auto"/>
        <w:bottom w:val="none" w:sz="0" w:space="0" w:color="auto"/>
        <w:right w:val="none" w:sz="0" w:space="0" w:color="auto"/>
      </w:divBdr>
      <w:divsChild>
        <w:div w:id="1043871181">
          <w:marLeft w:val="547"/>
          <w:marRight w:val="0"/>
          <w:marTop w:val="200"/>
          <w:marBottom w:val="0"/>
          <w:divBdr>
            <w:top w:val="none" w:sz="0" w:space="0" w:color="auto"/>
            <w:left w:val="none" w:sz="0" w:space="0" w:color="auto"/>
            <w:bottom w:val="none" w:sz="0" w:space="0" w:color="auto"/>
            <w:right w:val="none" w:sz="0" w:space="0" w:color="auto"/>
          </w:divBdr>
        </w:div>
        <w:div w:id="452989401">
          <w:marLeft w:val="547"/>
          <w:marRight w:val="0"/>
          <w:marTop w:val="200"/>
          <w:marBottom w:val="0"/>
          <w:divBdr>
            <w:top w:val="none" w:sz="0" w:space="0" w:color="auto"/>
            <w:left w:val="none" w:sz="0" w:space="0" w:color="auto"/>
            <w:bottom w:val="none" w:sz="0" w:space="0" w:color="auto"/>
            <w:right w:val="none" w:sz="0" w:space="0" w:color="auto"/>
          </w:divBdr>
        </w:div>
      </w:divsChild>
    </w:div>
    <w:div w:id="1380788716">
      <w:bodyDiv w:val="1"/>
      <w:marLeft w:val="0"/>
      <w:marRight w:val="0"/>
      <w:marTop w:val="0"/>
      <w:marBottom w:val="0"/>
      <w:divBdr>
        <w:top w:val="none" w:sz="0" w:space="0" w:color="auto"/>
        <w:left w:val="none" w:sz="0" w:space="0" w:color="auto"/>
        <w:bottom w:val="none" w:sz="0" w:space="0" w:color="auto"/>
        <w:right w:val="none" w:sz="0" w:space="0" w:color="auto"/>
      </w:divBdr>
      <w:divsChild>
        <w:div w:id="1403486136">
          <w:marLeft w:val="0"/>
          <w:marRight w:val="0"/>
          <w:marTop w:val="0"/>
          <w:marBottom w:val="0"/>
          <w:divBdr>
            <w:top w:val="none" w:sz="0" w:space="0" w:color="auto"/>
            <w:left w:val="none" w:sz="0" w:space="0" w:color="auto"/>
            <w:bottom w:val="none" w:sz="0" w:space="0" w:color="auto"/>
            <w:right w:val="none" w:sz="0" w:space="0" w:color="auto"/>
          </w:divBdr>
        </w:div>
      </w:divsChild>
    </w:div>
    <w:div w:id="1393850959">
      <w:bodyDiv w:val="1"/>
      <w:marLeft w:val="0"/>
      <w:marRight w:val="0"/>
      <w:marTop w:val="0"/>
      <w:marBottom w:val="0"/>
      <w:divBdr>
        <w:top w:val="none" w:sz="0" w:space="0" w:color="auto"/>
        <w:left w:val="none" w:sz="0" w:space="0" w:color="auto"/>
        <w:bottom w:val="none" w:sz="0" w:space="0" w:color="auto"/>
        <w:right w:val="none" w:sz="0" w:space="0" w:color="auto"/>
      </w:divBdr>
      <w:divsChild>
        <w:div w:id="551696123">
          <w:marLeft w:val="0"/>
          <w:marRight w:val="0"/>
          <w:marTop w:val="0"/>
          <w:marBottom w:val="0"/>
          <w:divBdr>
            <w:top w:val="none" w:sz="0" w:space="0" w:color="auto"/>
            <w:left w:val="none" w:sz="0" w:space="0" w:color="auto"/>
            <w:bottom w:val="none" w:sz="0" w:space="0" w:color="auto"/>
            <w:right w:val="none" w:sz="0" w:space="0" w:color="auto"/>
          </w:divBdr>
        </w:div>
      </w:divsChild>
    </w:div>
    <w:div w:id="1434595511">
      <w:bodyDiv w:val="1"/>
      <w:marLeft w:val="0"/>
      <w:marRight w:val="0"/>
      <w:marTop w:val="0"/>
      <w:marBottom w:val="0"/>
      <w:divBdr>
        <w:top w:val="none" w:sz="0" w:space="0" w:color="auto"/>
        <w:left w:val="none" w:sz="0" w:space="0" w:color="auto"/>
        <w:bottom w:val="none" w:sz="0" w:space="0" w:color="auto"/>
        <w:right w:val="none" w:sz="0" w:space="0" w:color="auto"/>
      </w:divBdr>
      <w:divsChild>
        <w:div w:id="722287559">
          <w:marLeft w:val="0"/>
          <w:marRight w:val="0"/>
          <w:marTop w:val="0"/>
          <w:marBottom w:val="0"/>
          <w:divBdr>
            <w:top w:val="none" w:sz="0" w:space="0" w:color="auto"/>
            <w:left w:val="none" w:sz="0" w:space="0" w:color="auto"/>
            <w:bottom w:val="none" w:sz="0" w:space="0" w:color="auto"/>
            <w:right w:val="none" w:sz="0" w:space="0" w:color="auto"/>
          </w:divBdr>
        </w:div>
      </w:divsChild>
    </w:div>
    <w:div w:id="1577668839">
      <w:bodyDiv w:val="1"/>
      <w:marLeft w:val="0"/>
      <w:marRight w:val="0"/>
      <w:marTop w:val="0"/>
      <w:marBottom w:val="0"/>
      <w:divBdr>
        <w:top w:val="none" w:sz="0" w:space="0" w:color="auto"/>
        <w:left w:val="none" w:sz="0" w:space="0" w:color="auto"/>
        <w:bottom w:val="none" w:sz="0" w:space="0" w:color="auto"/>
        <w:right w:val="none" w:sz="0" w:space="0" w:color="auto"/>
      </w:divBdr>
      <w:divsChild>
        <w:div w:id="433134479">
          <w:marLeft w:val="0"/>
          <w:marRight w:val="0"/>
          <w:marTop w:val="0"/>
          <w:marBottom w:val="0"/>
          <w:divBdr>
            <w:top w:val="none" w:sz="0" w:space="0" w:color="auto"/>
            <w:left w:val="none" w:sz="0" w:space="0" w:color="auto"/>
            <w:bottom w:val="none" w:sz="0" w:space="0" w:color="auto"/>
            <w:right w:val="none" w:sz="0" w:space="0" w:color="auto"/>
          </w:divBdr>
        </w:div>
      </w:divsChild>
    </w:div>
    <w:div w:id="1702441568">
      <w:bodyDiv w:val="1"/>
      <w:marLeft w:val="0"/>
      <w:marRight w:val="0"/>
      <w:marTop w:val="0"/>
      <w:marBottom w:val="0"/>
      <w:divBdr>
        <w:top w:val="none" w:sz="0" w:space="0" w:color="auto"/>
        <w:left w:val="none" w:sz="0" w:space="0" w:color="auto"/>
        <w:bottom w:val="none" w:sz="0" w:space="0" w:color="auto"/>
        <w:right w:val="none" w:sz="0" w:space="0" w:color="auto"/>
      </w:divBdr>
      <w:divsChild>
        <w:div w:id="1554349251">
          <w:marLeft w:val="0"/>
          <w:marRight w:val="0"/>
          <w:marTop w:val="0"/>
          <w:marBottom w:val="0"/>
          <w:divBdr>
            <w:top w:val="none" w:sz="0" w:space="0" w:color="auto"/>
            <w:left w:val="none" w:sz="0" w:space="0" w:color="auto"/>
            <w:bottom w:val="none" w:sz="0" w:space="0" w:color="auto"/>
            <w:right w:val="none" w:sz="0" w:space="0" w:color="auto"/>
          </w:divBdr>
        </w:div>
      </w:divsChild>
    </w:div>
    <w:div w:id="1708291005">
      <w:bodyDiv w:val="1"/>
      <w:marLeft w:val="0"/>
      <w:marRight w:val="0"/>
      <w:marTop w:val="0"/>
      <w:marBottom w:val="0"/>
      <w:divBdr>
        <w:top w:val="none" w:sz="0" w:space="0" w:color="auto"/>
        <w:left w:val="none" w:sz="0" w:space="0" w:color="auto"/>
        <w:bottom w:val="none" w:sz="0" w:space="0" w:color="auto"/>
        <w:right w:val="none" w:sz="0" w:space="0" w:color="auto"/>
      </w:divBdr>
      <w:divsChild>
        <w:div w:id="2044666875">
          <w:marLeft w:val="0"/>
          <w:marRight w:val="0"/>
          <w:marTop w:val="0"/>
          <w:marBottom w:val="0"/>
          <w:divBdr>
            <w:top w:val="none" w:sz="0" w:space="0" w:color="auto"/>
            <w:left w:val="none" w:sz="0" w:space="0" w:color="auto"/>
            <w:bottom w:val="none" w:sz="0" w:space="0" w:color="auto"/>
            <w:right w:val="none" w:sz="0" w:space="0" w:color="auto"/>
          </w:divBdr>
        </w:div>
      </w:divsChild>
    </w:div>
    <w:div w:id="1723753101">
      <w:bodyDiv w:val="1"/>
      <w:marLeft w:val="0"/>
      <w:marRight w:val="0"/>
      <w:marTop w:val="0"/>
      <w:marBottom w:val="0"/>
      <w:divBdr>
        <w:top w:val="none" w:sz="0" w:space="0" w:color="auto"/>
        <w:left w:val="none" w:sz="0" w:space="0" w:color="auto"/>
        <w:bottom w:val="none" w:sz="0" w:space="0" w:color="auto"/>
        <w:right w:val="none" w:sz="0" w:space="0" w:color="auto"/>
      </w:divBdr>
      <w:divsChild>
        <w:div w:id="1607344883">
          <w:marLeft w:val="0"/>
          <w:marRight w:val="0"/>
          <w:marTop w:val="0"/>
          <w:marBottom w:val="0"/>
          <w:divBdr>
            <w:top w:val="none" w:sz="0" w:space="0" w:color="auto"/>
            <w:left w:val="none" w:sz="0" w:space="0" w:color="auto"/>
            <w:bottom w:val="none" w:sz="0" w:space="0" w:color="auto"/>
            <w:right w:val="none" w:sz="0" w:space="0" w:color="auto"/>
          </w:divBdr>
        </w:div>
      </w:divsChild>
    </w:div>
    <w:div w:id="1746613103">
      <w:bodyDiv w:val="1"/>
      <w:marLeft w:val="0"/>
      <w:marRight w:val="0"/>
      <w:marTop w:val="0"/>
      <w:marBottom w:val="0"/>
      <w:divBdr>
        <w:top w:val="none" w:sz="0" w:space="0" w:color="auto"/>
        <w:left w:val="none" w:sz="0" w:space="0" w:color="auto"/>
        <w:bottom w:val="none" w:sz="0" w:space="0" w:color="auto"/>
        <w:right w:val="none" w:sz="0" w:space="0" w:color="auto"/>
      </w:divBdr>
      <w:divsChild>
        <w:div w:id="782846056">
          <w:marLeft w:val="0"/>
          <w:marRight w:val="0"/>
          <w:marTop w:val="0"/>
          <w:marBottom w:val="0"/>
          <w:divBdr>
            <w:top w:val="none" w:sz="0" w:space="0" w:color="auto"/>
            <w:left w:val="none" w:sz="0" w:space="0" w:color="auto"/>
            <w:bottom w:val="none" w:sz="0" w:space="0" w:color="auto"/>
            <w:right w:val="none" w:sz="0" w:space="0" w:color="auto"/>
          </w:divBdr>
        </w:div>
      </w:divsChild>
    </w:div>
    <w:div w:id="1866558228">
      <w:bodyDiv w:val="1"/>
      <w:marLeft w:val="0"/>
      <w:marRight w:val="0"/>
      <w:marTop w:val="0"/>
      <w:marBottom w:val="0"/>
      <w:divBdr>
        <w:top w:val="none" w:sz="0" w:space="0" w:color="auto"/>
        <w:left w:val="none" w:sz="0" w:space="0" w:color="auto"/>
        <w:bottom w:val="none" w:sz="0" w:space="0" w:color="auto"/>
        <w:right w:val="none" w:sz="0" w:space="0" w:color="auto"/>
      </w:divBdr>
      <w:divsChild>
        <w:div w:id="924341634">
          <w:marLeft w:val="0"/>
          <w:marRight w:val="0"/>
          <w:marTop w:val="0"/>
          <w:marBottom w:val="0"/>
          <w:divBdr>
            <w:top w:val="none" w:sz="0" w:space="0" w:color="auto"/>
            <w:left w:val="none" w:sz="0" w:space="0" w:color="auto"/>
            <w:bottom w:val="none" w:sz="0" w:space="0" w:color="auto"/>
            <w:right w:val="none" w:sz="0" w:space="0" w:color="auto"/>
          </w:divBdr>
        </w:div>
      </w:divsChild>
    </w:div>
    <w:div w:id="1916351312">
      <w:bodyDiv w:val="1"/>
      <w:marLeft w:val="0"/>
      <w:marRight w:val="0"/>
      <w:marTop w:val="0"/>
      <w:marBottom w:val="0"/>
      <w:divBdr>
        <w:top w:val="none" w:sz="0" w:space="0" w:color="auto"/>
        <w:left w:val="none" w:sz="0" w:space="0" w:color="auto"/>
        <w:bottom w:val="none" w:sz="0" w:space="0" w:color="auto"/>
        <w:right w:val="none" w:sz="0" w:space="0" w:color="auto"/>
      </w:divBdr>
      <w:divsChild>
        <w:div w:id="365302154">
          <w:marLeft w:val="0"/>
          <w:marRight w:val="0"/>
          <w:marTop w:val="0"/>
          <w:marBottom w:val="0"/>
          <w:divBdr>
            <w:top w:val="none" w:sz="0" w:space="0" w:color="auto"/>
            <w:left w:val="none" w:sz="0" w:space="0" w:color="auto"/>
            <w:bottom w:val="none" w:sz="0" w:space="0" w:color="auto"/>
            <w:right w:val="none" w:sz="0" w:space="0" w:color="auto"/>
          </w:divBdr>
        </w:div>
      </w:divsChild>
    </w:div>
    <w:div w:id="1943996813">
      <w:bodyDiv w:val="1"/>
      <w:marLeft w:val="0"/>
      <w:marRight w:val="0"/>
      <w:marTop w:val="0"/>
      <w:marBottom w:val="0"/>
      <w:divBdr>
        <w:top w:val="none" w:sz="0" w:space="0" w:color="auto"/>
        <w:left w:val="none" w:sz="0" w:space="0" w:color="auto"/>
        <w:bottom w:val="none" w:sz="0" w:space="0" w:color="auto"/>
        <w:right w:val="none" w:sz="0" w:space="0" w:color="auto"/>
      </w:divBdr>
      <w:divsChild>
        <w:div w:id="1414157544">
          <w:marLeft w:val="0"/>
          <w:marRight w:val="0"/>
          <w:marTop w:val="0"/>
          <w:marBottom w:val="0"/>
          <w:divBdr>
            <w:top w:val="none" w:sz="0" w:space="0" w:color="auto"/>
            <w:left w:val="none" w:sz="0" w:space="0" w:color="auto"/>
            <w:bottom w:val="none" w:sz="0" w:space="0" w:color="auto"/>
            <w:right w:val="none" w:sz="0" w:space="0" w:color="auto"/>
          </w:divBdr>
        </w:div>
      </w:divsChild>
    </w:div>
    <w:div w:id="1958097025">
      <w:bodyDiv w:val="1"/>
      <w:marLeft w:val="0"/>
      <w:marRight w:val="0"/>
      <w:marTop w:val="0"/>
      <w:marBottom w:val="0"/>
      <w:divBdr>
        <w:top w:val="none" w:sz="0" w:space="0" w:color="auto"/>
        <w:left w:val="none" w:sz="0" w:space="0" w:color="auto"/>
        <w:bottom w:val="none" w:sz="0" w:space="0" w:color="auto"/>
        <w:right w:val="none" w:sz="0" w:space="0" w:color="auto"/>
      </w:divBdr>
      <w:divsChild>
        <w:div w:id="649944387">
          <w:marLeft w:val="0"/>
          <w:marRight w:val="0"/>
          <w:marTop w:val="0"/>
          <w:marBottom w:val="0"/>
          <w:divBdr>
            <w:top w:val="none" w:sz="0" w:space="0" w:color="auto"/>
            <w:left w:val="none" w:sz="0" w:space="0" w:color="auto"/>
            <w:bottom w:val="none" w:sz="0" w:space="0" w:color="auto"/>
            <w:right w:val="none" w:sz="0" w:space="0" w:color="auto"/>
          </w:divBdr>
        </w:div>
      </w:divsChild>
    </w:div>
    <w:div w:id="1959410384">
      <w:bodyDiv w:val="1"/>
      <w:marLeft w:val="0"/>
      <w:marRight w:val="0"/>
      <w:marTop w:val="0"/>
      <w:marBottom w:val="0"/>
      <w:divBdr>
        <w:top w:val="none" w:sz="0" w:space="0" w:color="auto"/>
        <w:left w:val="none" w:sz="0" w:space="0" w:color="auto"/>
        <w:bottom w:val="none" w:sz="0" w:space="0" w:color="auto"/>
        <w:right w:val="none" w:sz="0" w:space="0" w:color="auto"/>
      </w:divBdr>
      <w:divsChild>
        <w:div w:id="2143113438">
          <w:marLeft w:val="0"/>
          <w:marRight w:val="0"/>
          <w:marTop w:val="0"/>
          <w:marBottom w:val="0"/>
          <w:divBdr>
            <w:top w:val="none" w:sz="0" w:space="0" w:color="auto"/>
            <w:left w:val="none" w:sz="0" w:space="0" w:color="auto"/>
            <w:bottom w:val="none" w:sz="0" w:space="0" w:color="auto"/>
            <w:right w:val="none" w:sz="0" w:space="0" w:color="auto"/>
          </w:divBdr>
          <w:divsChild>
            <w:div w:id="1800148923">
              <w:marLeft w:val="0"/>
              <w:marRight w:val="0"/>
              <w:marTop w:val="0"/>
              <w:marBottom w:val="0"/>
              <w:divBdr>
                <w:top w:val="none" w:sz="0" w:space="0" w:color="auto"/>
                <w:left w:val="none" w:sz="0" w:space="0" w:color="auto"/>
                <w:bottom w:val="none" w:sz="0" w:space="0" w:color="auto"/>
                <w:right w:val="none" w:sz="0" w:space="0" w:color="auto"/>
              </w:divBdr>
              <w:divsChild>
                <w:div w:id="704329464">
                  <w:marLeft w:val="0"/>
                  <w:marRight w:val="0"/>
                  <w:marTop w:val="0"/>
                  <w:marBottom w:val="0"/>
                  <w:divBdr>
                    <w:top w:val="none" w:sz="0" w:space="0" w:color="auto"/>
                    <w:left w:val="none" w:sz="0" w:space="0" w:color="auto"/>
                    <w:bottom w:val="none" w:sz="0" w:space="0" w:color="auto"/>
                    <w:right w:val="none" w:sz="0" w:space="0" w:color="auto"/>
                  </w:divBdr>
                  <w:divsChild>
                    <w:div w:id="20980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9539">
          <w:marLeft w:val="0"/>
          <w:marRight w:val="0"/>
          <w:marTop w:val="0"/>
          <w:marBottom w:val="0"/>
          <w:divBdr>
            <w:top w:val="none" w:sz="0" w:space="0" w:color="auto"/>
            <w:left w:val="none" w:sz="0" w:space="0" w:color="auto"/>
            <w:bottom w:val="none" w:sz="0" w:space="0" w:color="auto"/>
            <w:right w:val="none" w:sz="0" w:space="0" w:color="auto"/>
          </w:divBdr>
          <w:divsChild>
            <w:div w:id="1088117886">
              <w:marLeft w:val="0"/>
              <w:marRight w:val="0"/>
              <w:marTop w:val="0"/>
              <w:marBottom w:val="0"/>
              <w:divBdr>
                <w:top w:val="none" w:sz="0" w:space="0" w:color="auto"/>
                <w:left w:val="none" w:sz="0" w:space="0" w:color="auto"/>
                <w:bottom w:val="none" w:sz="0" w:space="0" w:color="auto"/>
                <w:right w:val="none" w:sz="0" w:space="0" w:color="auto"/>
              </w:divBdr>
              <w:divsChild>
                <w:div w:id="147946453">
                  <w:marLeft w:val="0"/>
                  <w:marRight w:val="0"/>
                  <w:marTop w:val="0"/>
                  <w:marBottom w:val="0"/>
                  <w:divBdr>
                    <w:top w:val="none" w:sz="0" w:space="0" w:color="auto"/>
                    <w:left w:val="none" w:sz="0" w:space="0" w:color="auto"/>
                    <w:bottom w:val="none" w:sz="0" w:space="0" w:color="auto"/>
                    <w:right w:val="none" w:sz="0" w:space="0" w:color="auto"/>
                  </w:divBdr>
                  <w:divsChild>
                    <w:div w:id="533930320">
                      <w:marLeft w:val="0"/>
                      <w:marRight w:val="0"/>
                      <w:marTop w:val="0"/>
                      <w:marBottom w:val="0"/>
                      <w:divBdr>
                        <w:top w:val="none" w:sz="0" w:space="0" w:color="auto"/>
                        <w:left w:val="none" w:sz="0" w:space="0" w:color="auto"/>
                        <w:bottom w:val="none" w:sz="0" w:space="0" w:color="auto"/>
                        <w:right w:val="none" w:sz="0" w:space="0" w:color="auto"/>
                      </w:divBdr>
                      <w:divsChild>
                        <w:div w:id="858079110">
                          <w:marLeft w:val="0"/>
                          <w:marRight w:val="0"/>
                          <w:marTop w:val="0"/>
                          <w:marBottom w:val="0"/>
                          <w:divBdr>
                            <w:top w:val="none" w:sz="0" w:space="0" w:color="auto"/>
                            <w:left w:val="none" w:sz="0" w:space="0" w:color="auto"/>
                            <w:bottom w:val="none" w:sz="0" w:space="0" w:color="auto"/>
                            <w:right w:val="none" w:sz="0" w:space="0" w:color="auto"/>
                          </w:divBdr>
                          <w:divsChild>
                            <w:div w:id="1836451315">
                              <w:marLeft w:val="0"/>
                              <w:marRight w:val="0"/>
                              <w:marTop w:val="0"/>
                              <w:marBottom w:val="0"/>
                              <w:divBdr>
                                <w:top w:val="none" w:sz="0" w:space="0" w:color="auto"/>
                                <w:left w:val="none" w:sz="0" w:space="0" w:color="auto"/>
                                <w:bottom w:val="none" w:sz="0" w:space="0" w:color="auto"/>
                                <w:right w:val="none" w:sz="0" w:space="0" w:color="auto"/>
                              </w:divBdr>
                              <w:divsChild>
                                <w:div w:id="1580825645">
                                  <w:marLeft w:val="0"/>
                                  <w:marRight w:val="0"/>
                                  <w:marTop w:val="0"/>
                                  <w:marBottom w:val="0"/>
                                  <w:divBdr>
                                    <w:top w:val="none" w:sz="0" w:space="0" w:color="auto"/>
                                    <w:left w:val="none" w:sz="0" w:space="0" w:color="auto"/>
                                    <w:bottom w:val="none" w:sz="0" w:space="0" w:color="auto"/>
                                    <w:right w:val="none" w:sz="0" w:space="0" w:color="auto"/>
                                  </w:divBdr>
                                  <w:divsChild>
                                    <w:div w:id="871499789">
                                      <w:marLeft w:val="0"/>
                                      <w:marRight w:val="0"/>
                                      <w:marTop w:val="0"/>
                                      <w:marBottom w:val="0"/>
                                      <w:divBdr>
                                        <w:top w:val="none" w:sz="0" w:space="0" w:color="auto"/>
                                        <w:left w:val="none" w:sz="0" w:space="0" w:color="auto"/>
                                        <w:bottom w:val="none" w:sz="0" w:space="0" w:color="auto"/>
                                        <w:right w:val="none" w:sz="0" w:space="0" w:color="auto"/>
                                      </w:divBdr>
                                      <w:divsChild>
                                        <w:div w:id="19028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78694">
      <w:bodyDiv w:val="1"/>
      <w:marLeft w:val="0"/>
      <w:marRight w:val="0"/>
      <w:marTop w:val="0"/>
      <w:marBottom w:val="0"/>
      <w:divBdr>
        <w:top w:val="none" w:sz="0" w:space="0" w:color="auto"/>
        <w:left w:val="none" w:sz="0" w:space="0" w:color="auto"/>
        <w:bottom w:val="none" w:sz="0" w:space="0" w:color="auto"/>
        <w:right w:val="none" w:sz="0" w:space="0" w:color="auto"/>
      </w:divBdr>
    </w:div>
    <w:div w:id="1993606228">
      <w:bodyDiv w:val="1"/>
      <w:marLeft w:val="0"/>
      <w:marRight w:val="0"/>
      <w:marTop w:val="0"/>
      <w:marBottom w:val="0"/>
      <w:divBdr>
        <w:top w:val="none" w:sz="0" w:space="0" w:color="auto"/>
        <w:left w:val="none" w:sz="0" w:space="0" w:color="auto"/>
        <w:bottom w:val="none" w:sz="0" w:space="0" w:color="auto"/>
        <w:right w:val="none" w:sz="0" w:space="0" w:color="auto"/>
      </w:divBdr>
      <w:divsChild>
        <w:div w:id="477498128">
          <w:marLeft w:val="0"/>
          <w:marRight w:val="0"/>
          <w:marTop w:val="0"/>
          <w:marBottom w:val="0"/>
          <w:divBdr>
            <w:top w:val="none" w:sz="0" w:space="0" w:color="auto"/>
            <w:left w:val="none" w:sz="0" w:space="0" w:color="auto"/>
            <w:bottom w:val="none" w:sz="0" w:space="0" w:color="auto"/>
            <w:right w:val="none" w:sz="0" w:space="0" w:color="auto"/>
          </w:divBdr>
        </w:div>
      </w:divsChild>
    </w:div>
    <w:div w:id="2067877265">
      <w:bodyDiv w:val="1"/>
      <w:marLeft w:val="0"/>
      <w:marRight w:val="0"/>
      <w:marTop w:val="0"/>
      <w:marBottom w:val="0"/>
      <w:divBdr>
        <w:top w:val="none" w:sz="0" w:space="0" w:color="auto"/>
        <w:left w:val="none" w:sz="0" w:space="0" w:color="auto"/>
        <w:bottom w:val="none" w:sz="0" w:space="0" w:color="auto"/>
        <w:right w:val="none" w:sz="0" w:space="0" w:color="auto"/>
      </w:divBdr>
      <w:divsChild>
        <w:div w:id="1985307781">
          <w:marLeft w:val="0"/>
          <w:marRight w:val="0"/>
          <w:marTop w:val="0"/>
          <w:marBottom w:val="0"/>
          <w:divBdr>
            <w:top w:val="none" w:sz="0" w:space="0" w:color="auto"/>
            <w:left w:val="none" w:sz="0" w:space="0" w:color="auto"/>
            <w:bottom w:val="none" w:sz="0" w:space="0" w:color="auto"/>
            <w:right w:val="none" w:sz="0" w:space="0" w:color="auto"/>
          </w:divBdr>
        </w:div>
      </w:divsChild>
    </w:div>
    <w:div w:id="2141996165">
      <w:bodyDiv w:val="1"/>
      <w:marLeft w:val="0"/>
      <w:marRight w:val="0"/>
      <w:marTop w:val="0"/>
      <w:marBottom w:val="0"/>
      <w:divBdr>
        <w:top w:val="none" w:sz="0" w:space="0" w:color="auto"/>
        <w:left w:val="none" w:sz="0" w:space="0" w:color="auto"/>
        <w:bottom w:val="none" w:sz="0" w:space="0" w:color="auto"/>
        <w:right w:val="none" w:sz="0" w:space="0" w:color="auto"/>
      </w:divBdr>
      <w:divsChild>
        <w:div w:id="18162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1768-07FE-4D4A-9DC6-598E6960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tanzeela</dc:creator>
  <cp:lastModifiedBy>Windows User</cp:lastModifiedBy>
  <cp:revision>224</cp:revision>
  <dcterms:created xsi:type="dcterms:W3CDTF">2020-02-27T07:58:00Z</dcterms:created>
  <dcterms:modified xsi:type="dcterms:W3CDTF">2022-11-28T06:22:00Z</dcterms:modified>
</cp:coreProperties>
</file>