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0EC1A" w14:textId="586F90DF" w:rsidR="00234065" w:rsidRDefault="00234065" w:rsidP="00234065">
      <w:pPr>
        <w:tabs>
          <w:tab w:val="center" w:pos="4320"/>
          <w:tab w:val="left" w:pos="6750"/>
        </w:tabs>
        <w:suppressAutoHyphens/>
        <w:spacing w:line="280" w:lineRule="exact"/>
        <w:rPr>
          <w:bCs/>
          <w:spacing w:val="20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59D50811" wp14:editId="05408E75">
            <wp:simplePos x="0" y="0"/>
            <wp:positionH relativeFrom="column">
              <wp:posOffset>4853940</wp:posOffset>
            </wp:positionH>
            <wp:positionV relativeFrom="paragraph">
              <wp:posOffset>-100965</wp:posOffset>
            </wp:positionV>
            <wp:extent cx="1140460" cy="1432560"/>
            <wp:effectExtent l="19050" t="19050" r="21590" b="15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32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15">
        <w:rPr>
          <w:bCs/>
          <w:spacing w:val="20"/>
          <w:sz w:val="23"/>
          <w:szCs w:val="21"/>
        </w:rPr>
        <w:t>Dr. NAHEED AKHTER TALPUR</w:t>
      </w:r>
    </w:p>
    <w:p w14:paraId="768B1D73" w14:textId="77777777" w:rsidR="005D4DE5" w:rsidRDefault="00234065" w:rsidP="00234065">
      <w:pPr>
        <w:tabs>
          <w:tab w:val="center" w:pos="4320"/>
          <w:tab w:val="left" w:pos="6750"/>
        </w:tabs>
        <w:suppressAutoHyphens/>
        <w:spacing w:line="280" w:lineRule="exact"/>
        <w:rPr>
          <w:bCs/>
          <w:sz w:val="20"/>
          <w:szCs w:val="20"/>
        </w:rPr>
      </w:pPr>
      <w:r w:rsidRPr="003E3D15">
        <w:rPr>
          <w:bCs/>
          <w:sz w:val="23"/>
          <w:szCs w:val="21"/>
        </w:rPr>
        <w:t>Ass</w:t>
      </w:r>
      <w:r>
        <w:rPr>
          <w:bCs/>
          <w:sz w:val="23"/>
          <w:szCs w:val="21"/>
        </w:rPr>
        <w:t>ociate</w:t>
      </w:r>
      <w:r w:rsidRPr="003E3D15">
        <w:rPr>
          <w:bCs/>
          <w:sz w:val="23"/>
          <w:szCs w:val="21"/>
        </w:rPr>
        <w:t xml:space="preserve"> Professor </w:t>
      </w:r>
      <w:r w:rsidRPr="003E3D15">
        <w:rPr>
          <w:sz w:val="23"/>
          <w:szCs w:val="21"/>
        </w:rPr>
        <w:t xml:space="preserve">[BPS – </w:t>
      </w:r>
      <w:r>
        <w:rPr>
          <w:sz w:val="23"/>
          <w:szCs w:val="21"/>
        </w:rPr>
        <w:t>20</w:t>
      </w:r>
      <w:r w:rsidRPr="003E3D15">
        <w:rPr>
          <w:sz w:val="23"/>
          <w:szCs w:val="21"/>
        </w:rPr>
        <w:t>]</w:t>
      </w:r>
      <w:r w:rsidR="005D4DE5">
        <w:rPr>
          <w:sz w:val="23"/>
          <w:szCs w:val="21"/>
        </w:rPr>
        <w:t xml:space="preserve"> </w:t>
      </w:r>
      <w:r w:rsidR="005D4DE5" w:rsidRPr="004A63B9">
        <w:rPr>
          <w:bCs/>
          <w:sz w:val="20"/>
          <w:szCs w:val="20"/>
        </w:rPr>
        <w:t>PhD. (Soil Science)</w:t>
      </w:r>
    </w:p>
    <w:p w14:paraId="177058B6" w14:textId="39CC8806" w:rsidR="00234065" w:rsidRPr="00234065" w:rsidRDefault="005D4DE5" w:rsidP="00234065">
      <w:pPr>
        <w:tabs>
          <w:tab w:val="center" w:pos="4320"/>
          <w:tab w:val="left" w:pos="6750"/>
        </w:tabs>
        <w:suppressAutoHyphens/>
        <w:spacing w:line="280" w:lineRule="exact"/>
        <w:rPr>
          <w:bCs/>
          <w:spacing w:val="20"/>
          <w:sz w:val="21"/>
          <w:szCs w:val="21"/>
        </w:rPr>
      </w:pPr>
      <w:r w:rsidRPr="004A63B9">
        <w:rPr>
          <w:bCs/>
          <w:sz w:val="20"/>
          <w:szCs w:val="20"/>
        </w:rPr>
        <w:t xml:space="preserve"> </w:t>
      </w:r>
      <w:r w:rsidRPr="00DC0BF6">
        <w:rPr>
          <w:bCs/>
          <w:sz w:val="20"/>
          <w:szCs w:val="20"/>
        </w:rPr>
        <w:t xml:space="preserve">University of Bonn, Bonn, </w:t>
      </w:r>
      <w:r w:rsidRPr="004A63B9">
        <w:rPr>
          <w:bCs/>
          <w:sz w:val="20"/>
          <w:szCs w:val="20"/>
        </w:rPr>
        <w:t>GERMANY</w:t>
      </w:r>
    </w:p>
    <w:p w14:paraId="2B38DDDB" w14:textId="25DDA307" w:rsidR="00234065" w:rsidRDefault="00234065" w:rsidP="00234065">
      <w:pPr>
        <w:tabs>
          <w:tab w:val="center" w:pos="4320"/>
          <w:tab w:val="left" w:pos="6750"/>
        </w:tabs>
        <w:suppressAutoHyphens/>
        <w:spacing w:line="280" w:lineRule="exact"/>
        <w:rPr>
          <w:sz w:val="21"/>
          <w:szCs w:val="21"/>
        </w:rPr>
      </w:pPr>
      <w:r w:rsidRPr="00170453">
        <w:rPr>
          <w:sz w:val="21"/>
          <w:szCs w:val="21"/>
        </w:rPr>
        <w:t>Associate In charge, ‘Plant Nutrition Lab.’ &amp; ‘Organic Fertilizer Lab.’</w:t>
      </w:r>
    </w:p>
    <w:p w14:paraId="6736AC9D" w14:textId="4D615CFB" w:rsidR="00234065" w:rsidRPr="00170453" w:rsidRDefault="00234065" w:rsidP="00234065">
      <w:pPr>
        <w:tabs>
          <w:tab w:val="center" w:pos="4320"/>
          <w:tab w:val="left" w:pos="6750"/>
        </w:tabs>
        <w:suppressAutoHyphens/>
        <w:spacing w:line="280" w:lineRule="exact"/>
        <w:rPr>
          <w:sz w:val="21"/>
          <w:szCs w:val="21"/>
        </w:rPr>
      </w:pPr>
      <w:r w:rsidRPr="00170453">
        <w:rPr>
          <w:sz w:val="21"/>
          <w:szCs w:val="21"/>
        </w:rPr>
        <w:t xml:space="preserve"> Department of Soil Science, Faculty of Crop Production</w:t>
      </w:r>
    </w:p>
    <w:p w14:paraId="02F3C69B" w14:textId="41164260" w:rsidR="00234065" w:rsidRDefault="00234065" w:rsidP="00234065">
      <w:pPr>
        <w:suppressAutoHyphens/>
        <w:spacing w:line="280" w:lineRule="exact"/>
        <w:ind w:left="979" w:hanging="979"/>
        <w:rPr>
          <w:bCs/>
          <w:spacing w:val="-3"/>
          <w:sz w:val="21"/>
          <w:szCs w:val="21"/>
        </w:rPr>
      </w:pPr>
      <w:r w:rsidRPr="00170453">
        <w:rPr>
          <w:bCs/>
          <w:spacing w:val="-3"/>
          <w:sz w:val="21"/>
          <w:szCs w:val="21"/>
        </w:rPr>
        <w:t xml:space="preserve"> Sindh Agriculture University, Tandojam-70060, Sindh, Pakistan</w:t>
      </w:r>
    </w:p>
    <w:p w14:paraId="48254A11" w14:textId="6DA74CC3" w:rsidR="00B82C3C" w:rsidRDefault="00234065" w:rsidP="00234065">
      <w:pPr>
        <w:suppressAutoHyphens/>
        <w:spacing w:line="280" w:lineRule="exact"/>
        <w:ind w:left="979" w:hanging="979"/>
        <w:rPr>
          <w:rFonts w:ascii="Arial" w:hAnsi="Arial" w:cs="Arial"/>
          <w:spacing w:val="20"/>
          <w:sz w:val="21"/>
          <w:szCs w:val="21"/>
        </w:rPr>
      </w:pPr>
      <w:r w:rsidRPr="00170453">
        <w:rPr>
          <w:rFonts w:ascii="Arial" w:hAnsi="Arial" w:cs="Arial"/>
          <w:spacing w:val="20"/>
          <w:sz w:val="21"/>
          <w:szCs w:val="21"/>
        </w:rPr>
        <w:t xml:space="preserve"> [http://fcpd.sau.edu.pk/ss/faculty-members.php]</w:t>
      </w:r>
    </w:p>
    <w:p w14:paraId="4638D3FE" w14:textId="359253D9" w:rsidR="00446163" w:rsidRDefault="00400267" w:rsidP="00234065">
      <w:pPr>
        <w:suppressAutoHyphens/>
        <w:spacing w:line="280" w:lineRule="exact"/>
        <w:ind w:left="979" w:hanging="979"/>
        <w:rPr>
          <w:rFonts w:ascii="Arial" w:hAnsi="Arial" w:cs="Arial"/>
          <w:spacing w:val="20"/>
          <w:sz w:val="21"/>
          <w:szCs w:val="21"/>
        </w:rPr>
      </w:pPr>
      <w:hyperlink r:id="rId7" w:history="1">
        <w:r w:rsidR="009D6DEF" w:rsidRPr="00EE2EA3">
          <w:rPr>
            <w:rStyle w:val="Hyperlink"/>
            <w:rFonts w:ascii="Arial" w:hAnsi="Arial" w:cs="Arial"/>
            <w:spacing w:val="20"/>
            <w:sz w:val="21"/>
            <w:szCs w:val="21"/>
          </w:rPr>
          <w:t>https://pk.linkedin.com/in/naheed-akhter-25842684</w:t>
        </w:r>
      </w:hyperlink>
    </w:p>
    <w:p w14:paraId="347BCE98" w14:textId="009F9D8F" w:rsidR="009D6DEF" w:rsidRDefault="00400267" w:rsidP="009B2B13">
      <w:pPr>
        <w:suppressAutoHyphens/>
        <w:spacing w:line="280" w:lineRule="exact"/>
        <w:rPr>
          <w:rFonts w:ascii="Arial" w:hAnsi="Arial" w:cs="Arial"/>
          <w:spacing w:val="20"/>
          <w:sz w:val="21"/>
          <w:szCs w:val="21"/>
        </w:rPr>
      </w:pPr>
      <w:hyperlink r:id="rId8" w:history="1">
        <w:r w:rsidR="009B2B13" w:rsidRPr="00EE2EA3">
          <w:rPr>
            <w:rStyle w:val="Hyperlink"/>
            <w:rFonts w:ascii="Arial" w:hAnsi="Arial" w:cs="Arial"/>
            <w:spacing w:val="20"/>
            <w:sz w:val="21"/>
            <w:szCs w:val="21"/>
          </w:rPr>
          <w:t>https://www.zef.de/header/staff/display-profile.html</w:t>
        </w:r>
      </w:hyperlink>
    </w:p>
    <w:p w14:paraId="1106B32A" w14:textId="6B70DA51" w:rsidR="009B2B13" w:rsidRDefault="00400267" w:rsidP="009B2B13">
      <w:pPr>
        <w:suppressAutoHyphens/>
        <w:spacing w:line="280" w:lineRule="exact"/>
        <w:rPr>
          <w:rFonts w:ascii="Arial" w:hAnsi="Arial" w:cs="Arial"/>
          <w:spacing w:val="20"/>
          <w:sz w:val="21"/>
          <w:szCs w:val="21"/>
        </w:rPr>
      </w:pPr>
      <w:hyperlink r:id="rId9" w:history="1">
        <w:r w:rsidR="009B2B13" w:rsidRPr="00EE2EA3">
          <w:rPr>
            <w:rStyle w:val="Hyperlink"/>
            <w:rFonts w:ascii="Arial" w:hAnsi="Arial" w:cs="Arial"/>
            <w:spacing w:val="20"/>
            <w:sz w:val="21"/>
            <w:szCs w:val="21"/>
          </w:rPr>
          <w:t>https://www.researchgate.net/profile/Naheed-Talpur</w:t>
        </w:r>
      </w:hyperlink>
    </w:p>
    <w:p w14:paraId="47FA6F34" w14:textId="77777777" w:rsidR="009B2B13" w:rsidRDefault="009B2B13" w:rsidP="009B2B13">
      <w:pPr>
        <w:suppressAutoHyphens/>
        <w:spacing w:line="280" w:lineRule="exact"/>
        <w:rPr>
          <w:rFonts w:ascii="Arial" w:hAnsi="Arial" w:cs="Arial"/>
          <w:spacing w:val="20"/>
          <w:sz w:val="21"/>
          <w:szCs w:val="21"/>
        </w:rPr>
      </w:pPr>
    </w:p>
    <w:p w14:paraId="5DF6130C" w14:textId="77777777" w:rsidR="009B2B13" w:rsidRDefault="009B2B13" w:rsidP="00234065">
      <w:pPr>
        <w:suppressAutoHyphens/>
        <w:spacing w:line="280" w:lineRule="exact"/>
        <w:ind w:left="979" w:hanging="979"/>
        <w:rPr>
          <w:rFonts w:ascii="Arial" w:hAnsi="Arial" w:cs="Arial"/>
          <w:spacing w:val="20"/>
          <w:sz w:val="21"/>
          <w:szCs w:val="21"/>
        </w:rPr>
      </w:pPr>
    </w:p>
    <w:p w14:paraId="18EA7F1E" w14:textId="1017F15B" w:rsidR="00234065" w:rsidRDefault="00234065" w:rsidP="00234065">
      <w:pPr>
        <w:suppressAutoHyphens/>
        <w:spacing w:line="280" w:lineRule="exact"/>
        <w:ind w:left="979" w:hanging="979"/>
        <w:rPr>
          <w:bCs/>
          <w:spacing w:val="-3"/>
          <w:sz w:val="21"/>
          <w:szCs w:val="21"/>
        </w:rPr>
      </w:pPr>
    </w:p>
    <w:p w14:paraId="48A2C1BB" w14:textId="44571A02" w:rsidR="00234065" w:rsidRPr="00D52F4E" w:rsidRDefault="00234065" w:rsidP="004A63B9">
      <w:pPr>
        <w:tabs>
          <w:tab w:val="num" w:pos="540"/>
        </w:tabs>
        <w:suppressAutoHyphens/>
        <w:ind w:left="734"/>
        <w:jc w:val="both"/>
        <w:rPr>
          <w:b/>
          <w:sz w:val="20"/>
          <w:szCs w:val="20"/>
        </w:rPr>
      </w:pPr>
      <w:r w:rsidRPr="00D52F4E">
        <w:rPr>
          <w:b/>
          <w:sz w:val="20"/>
          <w:szCs w:val="20"/>
        </w:rPr>
        <w:t>R</w:t>
      </w:r>
      <w:r w:rsidR="00F252B9">
        <w:rPr>
          <w:b/>
          <w:sz w:val="20"/>
          <w:szCs w:val="20"/>
        </w:rPr>
        <w:t>ESEARCH THEMES</w:t>
      </w:r>
      <w:r w:rsidRPr="00D52F4E">
        <w:rPr>
          <w:b/>
          <w:sz w:val="20"/>
          <w:szCs w:val="20"/>
        </w:rPr>
        <w:t xml:space="preserve">: </w:t>
      </w:r>
      <w:r w:rsidR="004A63B9" w:rsidRPr="00D52F4E">
        <w:rPr>
          <w:b/>
          <w:sz w:val="20"/>
          <w:szCs w:val="20"/>
        </w:rPr>
        <w:t xml:space="preserve"> </w:t>
      </w:r>
      <w:r w:rsidRPr="00D52F4E">
        <w:rPr>
          <w:bCs/>
          <w:sz w:val="20"/>
          <w:szCs w:val="20"/>
        </w:rPr>
        <w:t>Soil Fertility</w:t>
      </w:r>
    </w:p>
    <w:p w14:paraId="2A20F324" w14:textId="49AE3429" w:rsidR="00234065" w:rsidRPr="004A63B9" w:rsidRDefault="00234065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4A63B9">
        <w:rPr>
          <w:bCs/>
          <w:sz w:val="20"/>
          <w:szCs w:val="20"/>
        </w:rPr>
        <w:tab/>
      </w:r>
      <w:r w:rsidRPr="004A63B9">
        <w:rPr>
          <w:bCs/>
          <w:sz w:val="20"/>
          <w:szCs w:val="20"/>
        </w:rPr>
        <w:tab/>
        <w:t xml:space="preserve">    </w:t>
      </w:r>
      <w:r w:rsidR="00F252B9">
        <w:rPr>
          <w:bCs/>
          <w:sz w:val="20"/>
          <w:szCs w:val="20"/>
        </w:rPr>
        <w:t xml:space="preserve">           </w:t>
      </w:r>
      <w:r w:rsidRPr="004A63B9">
        <w:rPr>
          <w:bCs/>
          <w:sz w:val="20"/>
          <w:szCs w:val="20"/>
        </w:rPr>
        <w:t>Plant Nutrition</w:t>
      </w:r>
    </w:p>
    <w:p w14:paraId="1FE61812" w14:textId="000E3784" w:rsidR="00234065" w:rsidRPr="004A63B9" w:rsidRDefault="00234065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4A63B9">
        <w:rPr>
          <w:bCs/>
          <w:sz w:val="20"/>
          <w:szCs w:val="20"/>
        </w:rPr>
        <w:t xml:space="preserve">                                 </w:t>
      </w:r>
      <w:r w:rsidR="00F252B9">
        <w:rPr>
          <w:bCs/>
          <w:sz w:val="20"/>
          <w:szCs w:val="20"/>
        </w:rPr>
        <w:t xml:space="preserve">           </w:t>
      </w:r>
      <w:r w:rsidRPr="004A63B9">
        <w:rPr>
          <w:bCs/>
          <w:sz w:val="20"/>
          <w:szCs w:val="20"/>
        </w:rPr>
        <w:t>Soil Survey – GIS</w:t>
      </w:r>
    </w:p>
    <w:p w14:paraId="471A22C7" w14:textId="3C0C685B" w:rsidR="00234065" w:rsidRPr="004A63B9" w:rsidRDefault="00234065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4A63B9">
        <w:rPr>
          <w:bCs/>
          <w:sz w:val="20"/>
          <w:szCs w:val="20"/>
        </w:rPr>
        <w:t xml:space="preserve">                           </w:t>
      </w:r>
      <w:r w:rsidR="00FE78F4">
        <w:rPr>
          <w:bCs/>
          <w:sz w:val="20"/>
          <w:szCs w:val="20"/>
        </w:rPr>
        <w:t xml:space="preserve">     </w:t>
      </w:r>
      <w:r w:rsidR="00F252B9">
        <w:rPr>
          <w:bCs/>
          <w:sz w:val="20"/>
          <w:szCs w:val="20"/>
        </w:rPr>
        <w:t xml:space="preserve">           </w:t>
      </w:r>
      <w:r w:rsidRPr="004A63B9">
        <w:rPr>
          <w:bCs/>
          <w:sz w:val="20"/>
          <w:szCs w:val="20"/>
        </w:rPr>
        <w:t xml:space="preserve"> Soil resource management through spatial variability mapping of soil                 </w:t>
      </w:r>
    </w:p>
    <w:p w14:paraId="3245BFCE" w14:textId="61ACF8EF" w:rsidR="004A63B9" w:rsidRPr="004A63B9" w:rsidRDefault="00234065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4A63B9">
        <w:rPr>
          <w:bCs/>
          <w:sz w:val="20"/>
          <w:szCs w:val="20"/>
        </w:rPr>
        <w:t xml:space="preserve">      </w:t>
      </w:r>
      <w:r w:rsidR="00FE78F4">
        <w:rPr>
          <w:bCs/>
          <w:sz w:val="20"/>
          <w:szCs w:val="20"/>
        </w:rPr>
        <w:t xml:space="preserve">                          </w:t>
      </w:r>
      <w:r w:rsidR="00F252B9">
        <w:rPr>
          <w:bCs/>
          <w:sz w:val="20"/>
          <w:szCs w:val="20"/>
        </w:rPr>
        <w:t xml:space="preserve">           </w:t>
      </w:r>
      <w:r w:rsidRPr="004A63B9">
        <w:rPr>
          <w:bCs/>
          <w:sz w:val="20"/>
          <w:szCs w:val="20"/>
        </w:rPr>
        <w:t xml:space="preserve"> </w:t>
      </w:r>
      <w:r w:rsidR="004A63B9" w:rsidRPr="004A63B9">
        <w:rPr>
          <w:bCs/>
          <w:sz w:val="20"/>
          <w:szCs w:val="20"/>
        </w:rPr>
        <w:t>p</w:t>
      </w:r>
      <w:r w:rsidRPr="004A63B9">
        <w:rPr>
          <w:bCs/>
          <w:sz w:val="20"/>
          <w:szCs w:val="20"/>
        </w:rPr>
        <w:t>roperties, best fertilizer management practices, Integrated plan</w:t>
      </w:r>
      <w:r w:rsidR="004A63B9" w:rsidRPr="004A63B9">
        <w:rPr>
          <w:bCs/>
          <w:sz w:val="20"/>
          <w:szCs w:val="20"/>
        </w:rPr>
        <w:t xml:space="preserve">t </w:t>
      </w:r>
    </w:p>
    <w:p w14:paraId="4C123404" w14:textId="174305FB" w:rsidR="00234065" w:rsidRPr="004A63B9" w:rsidRDefault="004A63B9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4A63B9">
        <w:rPr>
          <w:bCs/>
          <w:sz w:val="20"/>
          <w:szCs w:val="20"/>
        </w:rPr>
        <w:t xml:space="preserve">     </w:t>
      </w:r>
      <w:r w:rsidR="00FE78F4">
        <w:rPr>
          <w:bCs/>
          <w:sz w:val="20"/>
          <w:szCs w:val="20"/>
        </w:rPr>
        <w:t xml:space="preserve">                       </w:t>
      </w:r>
      <w:r w:rsidRPr="004A63B9">
        <w:rPr>
          <w:bCs/>
          <w:sz w:val="20"/>
          <w:szCs w:val="20"/>
        </w:rPr>
        <w:t xml:space="preserve"> </w:t>
      </w:r>
      <w:r w:rsidR="00FE78F4">
        <w:rPr>
          <w:bCs/>
          <w:sz w:val="20"/>
          <w:szCs w:val="20"/>
        </w:rPr>
        <w:t xml:space="preserve"> </w:t>
      </w:r>
      <w:r w:rsidR="00F252B9">
        <w:rPr>
          <w:bCs/>
          <w:sz w:val="20"/>
          <w:szCs w:val="20"/>
        </w:rPr>
        <w:t xml:space="preserve">            </w:t>
      </w:r>
      <w:r w:rsidR="00FE78F4">
        <w:rPr>
          <w:bCs/>
          <w:sz w:val="20"/>
          <w:szCs w:val="20"/>
        </w:rPr>
        <w:t xml:space="preserve"> </w:t>
      </w:r>
      <w:r w:rsidRPr="004A63B9">
        <w:rPr>
          <w:bCs/>
          <w:sz w:val="20"/>
          <w:szCs w:val="20"/>
        </w:rPr>
        <w:t xml:space="preserve"> </w:t>
      </w:r>
      <w:r w:rsidR="00234065" w:rsidRPr="004A63B9">
        <w:rPr>
          <w:bCs/>
          <w:sz w:val="20"/>
          <w:szCs w:val="20"/>
        </w:rPr>
        <w:t>nutrition management using low-cost fertilizers &amp; 4R nutrient stewardship</w:t>
      </w:r>
      <w:r w:rsidR="00D52F4E">
        <w:rPr>
          <w:bCs/>
          <w:sz w:val="20"/>
          <w:szCs w:val="20"/>
        </w:rPr>
        <w:t>.</w:t>
      </w:r>
      <w:r w:rsidR="00234065" w:rsidRPr="004A63B9">
        <w:rPr>
          <w:bCs/>
          <w:sz w:val="20"/>
          <w:szCs w:val="20"/>
        </w:rPr>
        <w:t xml:space="preserve">  </w:t>
      </w:r>
      <w:r w:rsidR="00D52F4E" w:rsidRPr="00761E84">
        <w:rPr>
          <w:b/>
          <w:sz w:val="20"/>
          <w:szCs w:val="20"/>
        </w:rPr>
        <w:t xml:space="preserve">Receiving many trainings </w:t>
      </w:r>
      <w:r w:rsidR="00BE73FF" w:rsidRPr="00761E84">
        <w:rPr>
          <w:b/>
          <w:sz w:val="20"/>
          <w:szCs w:val="20"/>
        </w:rPr>
        <w:t>at National &amp; International level</w:t>
      </w:r>
      <w:r w:rsidR="00761E84" w:rsidRPr="00761E84">
        <w:rPr>
          <w:b/>
          <w:sz w:val="20"/>
          <w:szCs w:val="20"/>
        </w:rPr>
        <w:t>:</w:t>
      </w:r>
      <w:r w:rsidR="00761E84">
        <w:rPr>
          <w:bCs/>
          <w:sz w:val="20"/>
          <w:szCs w:val="20"/>
        </w:rPr>
        <w:t xml:space="preserve"> </w:t>
      </w:r>
      <w:r w:rsidR="00BE73FF">
        <w:rPr>
          <w:bCs/>
          <w:sz w:val="20"/>
          <w:szCs w:val="20"/>
        </w:rPr>
        <w:t xml:space="preserve"> </w:t>
      </w:r>
      <w:r w:rsidR="00761E84">
        <w:rPr>
          <w:bCs/>
          <w:sz w:val="20"/>
          <w:szCs w:val="20"/>
        </w:rPr>
        <w:t>S</w:t>
      </w:r>
      <w:r w:rsidR="00BE73FF">
        <w:rPr>
          <w:bCs/>
          <w:sz w:val="20"/>
          <w:szCs w:val="20"/>
        </w:rPr>
        <w:t>uch as “</w:t>
      </w:r>
      <w:r w:rsidR="00D52F4E">
        <w:rPr>
          <w:color w:val="000000"/>
          <w:sz w:val="20"/>
          <w:szCs w:val="20"/>
        </w:rPr>
        <w:t>Capacity Building of Academic leadership in Teaching, Research &amp; Services</w:t>
      </w:r>
      <w:r w:rsidR="00BE73FF">
        <w:rPr>
          <w:color w:val="000000"/>
          <w:sz w:val="20"/>
          <w:szCs w:val="20"/>
        </w:rPr>
        <w:t>”;</w:t>
      </w:r>
      <w:r w:rsidR="00D52F4E">
        <w:rPr>
          <w:color w:val="000000"/>
          <w:sz w:val="20"/>
          <w:szCs w:val="20"/>
        </w:rPr>
        <w:t xml:space="preserve"> Three days training on “Monitoring and Mapping of Forest using satellite data for Clean and Green Pakistan”</w:t>
      </w:r>
      <w:r w:rsidR="00D52F4E" w:rsidRPr="00D52F4E">
        <w:rPr>
          <w:color w:val="000000"/>
          <w:sz w:val="20"/>
          <w:szCs w:val="20"/>
        </w:rPr>
        <w:t xml:space="preserve"> </w:t>
      </w:r>
      <w:r w:rsidR="00BE73FF">
        <w:rPr>
          <w:color w:val="000000"/>
          <w:sz w:val="20"/>
          <w:szCs w:val="20"/>
        </w:rPr>
        <w:t xml:space="preserve">; </w:t>
      </w:r>
      <w:r w:rsidR="00D52F4E">
        <w:rPr>
          <w:color w:val="000000"/>
          <w:sz w:val="20"/>
          <w:szCs w:val="20"/>
        </w:rPr>
        <w:t>Hands on training on agricultural production systems Simulator APSIM Modeling workshop (DFAT-CSIRO INDUS Pakistan Project)</w:t>
      </w:r>
      <w:r w:rsidR="00BE73FF">
        <w:rPr>
          <w:color w:val="000000"/>
          <w:sz w:val="20"/>
          <w:szCs w:val="20"/>
        </w:rPr>
        <w:t>; “DAAD Alumni Summer School Coping with Disasters and Climate Extremes – Challenges &amp; Cooperation Potential”;  and “Advance training in Remote Sensing and GIS”</w:t>
      </w:r>
      <w:r w:rsidR="00446163">
        <w:rPr>
          <w:color w:val="000000"/>
          <w:sz w:val="20"/>
          <w:szCs w:val="20"/>
        </w:rPr>
        <w:t xml:space="preserve">; “International workshop on: Identifying sustainable agricultural technologies and translating research findings into information accessible to extension workers and farmers”; </w:t>
      </w:r>
      <w:r w:rsidR="00446163" w:rsidRPr="00446163">
        <w:rPr>
          <w:color w:val="000000"/>
          <w:sz w:val="20"/>
          <w:szCs w:val="20"/>
        </w:rPr>
        <w:t xml:space="preserve"> </w:t>
      </w:r>
      <w:r w:rsidR="00446163">
        <w:rPr>
          <w:color w:val="000000"/>
          <w:sz w:val="20"/>
          <w:szCs w:val="20"/>
        </w:rPr>
        <w:t>and “DAAD Alumni Summer School “Coping with Disasters and Climate Extremes – Challenges and Cooperation Potential”</w:t>
      </w:r>
    </w:p>
    <w:p w14:paraId="68883EA2" w14:textId="77777777" w:rsidR="0064675B" w:rsidRDefault="0064675B" w:rsidP="004A63B9">
      <w:pPr>
        <w:tabs>
          <w:tab w:val="num" w:pos="540"/>
        </w:tabs>
        <w:suppressAutoHyphens/>
        <w:ind w:left="734"/>
        <w:jc w:val="both"/>
        <w:rPr>
          <w:b/>
          <w:sz w:val="20"/>
          <w:szCs w:val="20"/>
        </w:rPr>
      </w:pPr>
    </w:p>
    <w:p w14:paraId="0192E39D" w14:textId="212330EE" w:rsidR="00234065" w:rsidRPr="004A63B9" w:rsidRDefault="00234065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4A63B9">
        <w:rPr>
          <w:bCs/>
          <w:sz w:val="20"/>
          <w:szCs w:val="20"/>
        </w:rPr>
        <w:t xml:space="preserve">          </w:t>
      </w:r>
      <w:r w:rsidR="00FE78F4">
        <w:rPr>
          <w:bCs/>
          <w:sz w:val="20"/>
          <w:szCs w:val="20"/>
        </w:rPr>
        <w:t xml:space="preserve">     </w:t>
      </w:r>
    </w:p>
    <w:p w14:paraId="53A71302" w14:textId="70C4DDB9" w:rsidR="00D52F4E" w:rsidRPr="00D52F4E" w:rsidRDefault="00761E84" w:rsidP="00761E84">
      <w:pPr>
        <w:tabs>
          <w:tab w:val="num" w:pos="540"/>
        </w:tabs>
        <w:suppressAutoHyphens/>
        <w:jc w:val="both"/>
        <w:rPr>
          <w:b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F4E" w:rsidRPr="00D52F4E">
        <w:rPr>
          <w:b/>
          <w:sz w:val="20"/>
          <w:szCs w:val="20"/>
        </w:rPr>
        <w:t>POST-GRADUATE GUIDANCE:  19</w:t>
      </w:r>
    </w:p>
    <w:p w14:paraId="4B911B5A" w14:textId="77777777" w:rsidR="00D52F4E" w:rsidRPr="00D52F4E" w:rsidRDefault="00D52F4E" w:rsidP="00D52F4E">
      <w:pPr>
        <w:tabs>
          <w:tab w:val="num" w:pos="540"/>
        </w:tabs>
        <w:suppressAutoHyphens/>
        <w:ind w:left="734"/>
        <w:jc w:val="both"/>
        <w:rPr>
          <w:b/>
          <w:sz w:val="20"/>
          <w:szCs w:val="20"/>
        </w:rPr>
      </w:pPr>
    </w:p>
    <w:p w14:paraId="18D32D8E" w14:textId="4D3B62C8" w:rsidR="00D52F4E" w:rsidRPr="00D52F4E" w:rsidRDefault="00D52F4E" w:rsidP="00D52F4E">
      <w:pPr>
        <w:tabs>
          <w:tab w:val="num" w:pos="540"/>
        </w:tabs>
        <w:suppressAutoHyphens/>
        <w:ind w:left="734"/>
        <w:jc w:val="both"/>
        <w:rPr>
          <w:b/>
          <w:sz w:val="20"/>
          <w:szCs w:val="20"/>
        </w:rPr>
      </w:pPr>
      <w:r w:rsidRPr="00D52F4E">
        <w:rPr>
          <w:b/>
          <w:sz w:val="20"/>
          <w:szCs w:val="20"/>
        </w:rPr>
        <w:t>P</w:t>
      </w:r>
      <w:r w:rsidR="005D4DE5">
        <w:rPr>
          <w:b/>
          <w:sz w:val="20"/>
          <w:szCs w:val="20"/>
        </w:rPr>
        <w:t>UBLICATIONS</w:t>
      </w:r>
      <w:r w:rsidRPr="00D52F4E">
        <w:rPr>
          <w:b/>
          <w:sz w:val="20"/>
          <w:szCs w:val="20"/>
        </w:rPr>
        <w:t>: 19</w:t>
      </w:r>
    </w:p>
    <w:p w14:paraId="6AF682DA" w14:textId="77777777" w:rsidR="0064675B" w:rsidRPr="00D52F4E" w:rsidRDefault="0064675B" w:rsidP="00D52F4E">
      <w:pPr>
        <w:tabs>
          <w:tab w:val="num" w:pos="540"/>
        </w:tabs>
        <w:suppressAutoHyphens/>
        <w:ind w:left="734"/>
        <w:jc w:val="both"/>
        <w:rPr>
          <w:b/>
          <w:sz w:val="20"/>
          <w:szCs w:val="20"/>
        </w:rPr>
      </w:pPr>
    </w:p>
    <w:p w14:paraId="22FF5499" w14:textId="62F8F3C6" w:rsidR="004A63B9" w:rsidRDefault="00FE0B58" w:rsidP="00D52F4E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D52F4E">
        <w:rPr>
          <w:b/>
          <w:sz w:val="20"/>
          <w:szCs w:val="20"/>
        </w:rPr>
        <w:t>A</w:t>
      </w:r>
      <w:r w:rsidR="005D4DE5">
        <w:rPr>
          <w:b/>
          <w:sz w:val="20"/>
          <w:szCs w:val="20"/>
        </w:rPr>
        <w:t>DDITIONAL ASSIGNMENT</w:t>
      </w:r>
      <w:r w:rsidR="006109DA" w:rsidRPr="00FE78F4">
        <w:rPr>
          <w:b/>
          <w:bCs/>
        </w:rPr>
        <w:t>:</w:t>
      </w:r>
      <w:r w:rsidR="006109DA">
        <w:t xml:space="preserve"> </w:t>
      </w:r>
      <w:r w:rsidR="004A63B9">
        <w:rPr>
          <w:bCs/>
          <w:sz w:val="20"/>
          <w:szCs w:val="20"/>
        </w:rPr>
        <w:t>Member, Self-Review of MS/ME/</w:t>
      </w:r>
      <w:proofErr w:type="spellStart"/>
      <w:r w:rsidR="004A63B9">
        <w:rPr>
          <w:bCs/>
          <w:sz w:val="20"/>
          <w:szCs w:val="20"/>
        </w:rPr>
        <w:t>M.Phil</w:t>
      </w:r>
      <w:proofErr w:type="spellEnd"/>
      <w:r w:rsidR="004A63B9">
        <w:rPr>
          <w:bCs/>
          <w:sz w:val="20"/>
          <w:szCs w:val="20"/>
        </w:rPr>
        <w:t>/</w:t>
      </w:r>
      <w:proofErr w:type="spellStart"/>
      <w:r w:rsidR="004A63B9">
        <w:rPr>
          <w:bCs/>
          <w:sz w:val="20"/>
          <w:szCs w:val="20"/>
        </w:rPr>
        <w:t>Ph.D</w:t>
      </w:r>
      <w:proofErr w:type="spellEnd"/>
      <w:r w:rsidR="004A63B9">
        <w:rPr>
          <w:bCs/>
          <w:sz w:val="20"/>
          <w:szCs w:val="20"/>
        </w:rPr>
        <w:t xml:space="preserve"> Programs for the year </w:t>
      </w:r>
      <w:r w:rsidR="0064675B">
        <w:rPr>
          <w:bCs/>
          <w:sz w:val="20"/>
          <w:szCs w:val="20"/>
        </w:rPr>
        <w:t xml:space="preserve">     </w:t>
      </w:r>
      <w:r w:rsidR="004A63B9">
        <w:rPr>
          <w:bCs/>
          <w:sz w:val="20"/>
          <w:szCs w:val="20"/>
        </w:rPr>
        <w:t>2021-22</w:t>
      </w:r>
    </w:p>
    <w:p w14:paraId="385D3FF5" w14:textId="77777777" w:rsidR="004A63B9" w:rsidRDefault="004A63B9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Head Invigilator, Faculty of Crop Production, </w:t>
      </w:r>
      <w:proofErr w:type="spellStart"/>
      <w:r>
        <w:rPr>
          <w:bCs/>
          <w:sz w:val="20"/>
          <w:szCs w:val="20"/>
        </w:rPr>
        <w:t>SAU</w:t>
      </w:r>
      <w:proofErr w:type="spellEnd"/>
      <w:r>
        <w:rPr>
          <w:bCs/>
          <w:sz w:val="20"/>
          <w:szCs w:val="20"/>
        </w:rPr>
        <w:t>, Tandojam (Academic year 2020, Calendar year 2021)</w:t>
      </w:r>
    </w:p>
    <w:p w14:paraId="6C6B73B1" w14:textId="77777777" w:rsidR="004A63B9" w:rsidRPr="00DC0BF6" w:rsidRDefault="004A63B9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DC0BF6">
        <w:rPr>
          <w:bCs/>
          <w:sz w:val="20"/>
          <w:szCs w:val="20"/>
        </w:rPr>
        <w:t xml:space="preserve">Member, Quality Enhancement Cell, Department of Soil Science, </w:t>
      </w:r>
      <w:proofErr w:type="spellStart"/>
      <w:r w:rsidRPr="00DC0BF6">
        <w:rPr>
          <w:bCs/>
          <w:sz w:val="20"/>
          <w:szCs w:val="20"/>
        </w:rPr>
        <w:t>SAU</w:t>
      </w:r>
      <w:proofErr w:type="spellEnd"/>
      <w:r w:rsidRPr="00DC0BF6">
        <w:rPr>
          <w:bCs/>
          <w:sz w:val="20"/>
          <w:szCs w:val="20"/>
        </w:rPr>
        <w:t xml:space="preserve"> Tandojam</w:t>
      </w:r>
    </w:p>
    <w:p w14:paraId="71423766" w14:textId="77777777" w:rsidR="004A63B9" w:rsidRPr="00DC0BF6" w:rsidRDefault="004A63B9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DC0BF6">
        <w:rPr>
          <w:bCs/>
          <w:sz w:val="20"/>
          <w:szCs w:val="20"/>
        </w:rPr>
        <w:t xml:space="preserve">Member, Board of Advanced Studies, Department of Soil Science, </w:t>
      </w:r>
      <w:proofErr w:type="spellStart"/>
      <w:r w:rsidRPr="00DC0BF6">
        <w:rPr>
          <w:bCs/>
          <w:sz w:val="20"/>
          <w:szCs w:val="20"/>
        </w:rPr>
        <w:t>SAU</w:t>
      </w:r>
      <w:proofErr w:type="spellEnd"/>
      <w:r w:rsidRPr="00DC0BF6">
        <w:rPr>
          <w:bCs/>
          <w:sz w:val="20"/>
          <w:szCs w:val="20"/>
        </w:rPr>
        <w:t xml:space="preserve"> Tandojam</w:t>
      </w:r>
    </w:p>
    <w:p w14:paraId="145425B0" w14:textId="77777777" w:rsidR="004A63B9" w:rsidRPr="00DC0BF6" w:rsidRDefault="004A63B9" w:rsidP="004A63B9">
      <w:pPr>
        <w:tabs>
          <w:tab w:val="num" w:pos="540"/>
        </w:tabs>
        <w:suppressAutoHyphens/>
        <w:ind w:left="734"/>
        <w:jc w:val="both"/>
        <w:rPr>
          <w:bCs/>
          <w:sz w:val="20"/>
          <w:szCs w:val="20"/>
        </w:rPr>
      </w:pPr>
      <w:r w:rsidRPr="00DC0BF6">
        <w:rPr>
          <w:bCs/>
          <w:sz w:val="20"/>
          <w:szCs w:val="20"/>
        </w:rPr>
        <w:t xml:space="preserve">Member, Beautification Committee of Convocations, </w:t>
      </w:r>
      <w:proofErr w:type="spellStart"/>
      <w:r w:rsidRPr="00DC0BF6">
        <w:rPr>
          <w:bCs/>
          <w:sz w:val="20"/>
          <w:szCs w:val="20"/>
        </w:rPr>
        <w:t>SAU</w:t>
      </w:r>
      <w:proofErr w:type="spellEnd"/>
      <w:r w:rsidRPr="00DC0BF6">
        <w:rPr>
          <w:bCs/>
          <w:sz w:val="20"/>
          <w:szCs w:val="20"/>
        </w:rPr>
        <w:t xml:space="preserve"> Tandojam</w:t>
      </w:r>
    </w:p>
    <w:p w14:paraId="35375E4B" w14:textId="77777777" w:rsidR="0064675B" w:rsidRDefault="0064675B" w:rsidP="00FE0B58">
      <w:pPr>
        <w:suppressAutoHyphens/>
        <w:spacing w:line="280" w:lineRule="exact"/>
      </w:pPr>
    </w:p>
    <w:sectPr w:rsidR="0064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FAD"/>
    <w:multiLevelType w:val="hybridMultilevel"/>
    <w:tmpl w:val="8E607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5"/>
    <w:rsid w:val="00234065"/>
    <w:rsid w:val="00325C62"/>
    <w:rsid w:val="0035695E"/>
    <w:rsid w:val="00400267"/>
    <w:rsid w:val="00446163"/>
    <w:rsid w:val="004A63B9"/>
    <w:rsid w:val="005D4DE5"/>
    <w:rsid w:val="006109DA"/>
    <w:rsid w:val="0064675B"/>
    <w:rsid w:val="00761E84"/>
    <w:rsid w:val="008C54B6"/>
    <w:rsid w:val="009B2B13"/>
    <w:rsid w:val="009D6DEF"/>
    <w:rsid w:val="00A74C0C"/>
    <w:rsid w:val="00B765F2"/>
    <w:rsid w:val="00B82C3C"/>
    <w:rsid w:val="00BE73FF"/>
    <w:rsid w:val="00CB4CC8"/>
    <w:rsid w:val="00D52F4E"/>
    <w:rsid w:val="00F252B9"/>
    <w:rsid w:val="00FE0B58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B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f.de/header/staff/display-profi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.linkedin.com/in/naheed-akhter-25842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Naheed-Talp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Naheed Akhtar Talpur</dc:creator>
  <cp:lastModifiedBy>Soil Sc</cp:lastModifiedBy>
  <cp:revision>2</cp:revision>
  <dcterms:created xsi:type="dcterms:W3CDTF">2022-10-19T04:26:00Z</dcterms:created>
  <dcterms:modified xsi:type="dcterms:W3CDTF">2022-10-19T04:26:00Z</dcterms:modified>
</cp:coreProperties>
</file>