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E9F5" w14:textId="41223BE7" w:rsidR="003D6C2B" w:rsidRDefault="006E53D9" w:rsidP="003D6C2B">
      <w:pPr>
        <w:pStyle w:val="BodyText"/>
        <w:spacing w:line="360" w:lineRule="auto"/>
        <w:jc w:val="center"/>
        <w:rPr>
          <w:color w:val="FF0000"/>
          <w:sz w:val="28"/>
          <w:szCs w:val="28"/>
        </w:rPr>
      </w:pPr>
      <w:r w:rsidRPr="003D6C2B">
        <w:rPr>
          <w:color w:val="FF0000"/>
          <w:sz w:val="28"/>
          <w:szCs w:val="28"/>
        </w:rPr>
        <w:t>EMPLOYER SURVEY</w:t>
      </w:r>
    </w:p>
    <w:p w14:paraId="39AD1726" w14:textId="4DD434BD" w:rsidR="0019459B" w:rsidRPr="003D6C2B" w:rsidRDefault="0019459B" w:rsidP="003D6C2B">
      <w:pPr>
        <w:pStyle w:val="BodyText"/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</w:t>
      </w:r>
      <w:r w:rsidRPr="0019459B">
        <w:rPr>
          <w:color w:val="FF0000"/>
          <w:sz w:val="28"/>
          <w:szCs w:val="28"/>
        </w:rPr>
        <w:t>or Attainment of Program Educational Objectives (PEOs)</w:t>
      </w:r>
    </w:p>
    <w:p w14:paraId="77E49624" w14:textId="1539B5A7" w:rsidR="003D6C2B" w:rsidRDefault="003D6C2B" w:rsidP="0019459B">
      <w:pPr>
        <w:pStyle w:val="BodyText"/>
        <w:spacing w:line="360" w:lineRule="auto"/>
        <w:jc w:val="center"/>
        <w:rPr>
          <w:color w:val="000000"/>
          <w:sz w:val="22"/>
        </w:rPr>
      </w:pPr>
      <w:r w:rsidRPr="003D6C2B">
        <w:rPr>
          <w:color w:val="000000"/>
          <w:sz w:val="22"/>
        </w:rPr>
        <w:t xml:space="preserve">(To be filled in by Employer - after </w:t>
      </w:r>
      <w:r w:rsidR="007448EB">
        <w:rPr>
          <w:color w:val="000000"/>
          <w:sz w:val="22"/>
        </w:rPr>
        <w:t>4-years of degree</w:t>
      </w:r>
      <w:r w:rsidRPr="003D6C2B">
        <w:rPr>
          <w:color w:val="000000"/>
          <w:sz w:val="22"/>
        </w:rPr>
        <w:t>)</w:t>
      </w:r>
    </w:p>
    <w:p w14:paraId="7A555A67" w14:textId="77777777" w:rsidR="003D6C2B" w:rsidRDefault="003D6C2B" w:rsidP="00031216">
      <w:pPr>
        <w:pStyle w:val="BodyText"/>
        <w:spacing w:line="360" w:lineRule="auto"/>
        <w:rPr>
          <w:color w:val="000000"/>
          <w:sz w:val="22"/>
        </w:rPr>
      </w:pPr>
    </w:p>
    <w:p w14:paraId="2E4E635B" w14:textId="7660B2A7" w:rsidR="00EB357E" w:rsidRDefault="00EB357E" w:rsidP="00221EBA">
      <w:pPr>
        <w:jc w:val="both"/>
      </w:pPr>
      <w:r>
        <w:t>This survey is intended to review</w:t>
      </w:r>
      <w:r>
        <w:t xml:space="preserve"> </w:t>
      </w:r>
      <w:r>
        <w:t>the</w:t>
      </w:r>
      <w:r>
        <w:t xml:space="preserve"> Program</w:t>
      </w:r>
      <w:r w:rsidRPr="00E1118B">
        <w:t xml:space="preserve"> educational objectives </w:t>
      </w:r>
      <w:r>
        <w:t>(PEOs),</w:t>
      </w:r>
      <w:r w:rsidRPr="00C32669">
        <w:t xml:space="preserve"> </w:t>
      </w:r>
      <w:r>
        <w:t xml:space="preserve">which are </w:t>
      </w:r>
      <w:r>
        <w:t>set to</w:t>
      </w:r>
      <w:r>
        <w:t xml:space="preserve"> be achieved b</w:t>
      </w:r>
      <w:r>
        <w:rPr>
          <w:sz w:val="19"/>
        </w:rPr>
        <w:t xml:space="preserve">y graduates </w:t>
      </w:r>
      <w:r w:rsidRPr="00EB357E">
        <w:t xml:space="preserve">after </w:t>
      </w:r>
      <w:r w:rsidRPr="00EB357E">
        <w:t>4 to 5 years</w:t>
      </w:r>
      <w:r w:rsidRPr="00EB357E">
        <w:t xml:space="preserve"> of completion of study.</w:t>
      </w:r>
      <w:r>
        <w:t xml:space="preserve"> </w:t>
      </w:r>
      <w:r w:rsidRPr="00E1118B">
        <w:t>The faculty believe</w:t>
      </w:r>
      <w:r>
        <w:t>s</w:t>
      </w:r>
      <w:r w:rsidRPr="00E1118B">
        <w:t xml:space="preserve"> our graduates should </w:t>
      </w:r>
      <w:r>
        <w:t>demonstrate</w:t>
      </w:r>
      <w:r w:rsidRPr="00E1118B">
        <w:t xml:space="preserve"> the capabilities </w:t>
      </w:r>
      <w:r>
        <w:t xml:space="preserve">required from professionals by virtue of learning </w:t>
      </w:r>
      <w:r w:rsidRPr="00E1118B">
        <w:t>experiences</w:t>
      </w:r>
      <w:r>
        <w:t xml:space="preserve"> gained during their study in the </w:t>
      </w:r>
      <w:r>
        <w:t xml:space="preserve">Faculty of Agricultural Engineering, Sindh Agriculture </w:t>
      </w:r>
      <w:r>
        <w:t>University</w:t>
      </w:r>
      <w:r>
        <w:t>, Tandojam</w:t>
      </w:r>
      <w:r>
        <w:t>.</w:t>
      </w:r>
      <w:r w:rsidRPr="00E1118B">
        <w:t xml:space="preserve"> </w:t>
      </w:r>
      <w:r w:rsidR="00C519C0">
        <w:t>Encircle the appropriate scale.</w:t>
      </w:r>
    </w:p>
    <w:p w14:paraId="6323A722" w14:textId="77777777" w:rsidR="00031216" w:rsidRPr="00306023" w:rsidRDefault="00031216" w:rsidP="00031216">
      <w:pPr>
        <w:pStyle w:val="BodyText"/>
        <w:spacing w:line="360" w:lineRule="auto"/>
        <w:rPr>
          <w:color w:val="000000"/>
          <w:sz w:val="22"/>
        </w:rPr>
      </w:pPr>
    </w:p>
    <w:p w14:paraId="69CFA8BA" w14:textId="31158BC8" w:rsidR="00031216" w:rsidRPr="00306023" w:rsidRDefault="00221EBA" w:rsidP="00221EBA">
      <w:pPr>
        <w:pStyle w:val="BodyText"/>
        <w:spacing w:line="360" w:lineRule="auto"/>
        <w:jc w:val="center"/>
        <w:rPr>
          <w:color w:val="000000"/>
          <w:sz w:val="22"/>
        </w:rPr>
      </w:pPr>
      <w:r>
        <w:rPr>
          <w:color w:val="000000"/>
          <w:sz w:val="18"/>
        </w:rPr>
        <w:t>5</w:t>
      </w:r>
      <w:r w:rsidR="00031216" w:rsidRPr="00306023">
        <w:rPr>
          <w:color w:val="000000"/>
          <w:sz w:val="18"/>
        </w:rPr>
        <w:t>: Excellent</w:t>
      </w:r>
      <w:r w:rsidR="00031216" w:rsidRPr="00306023">
        <w:rPr>
          <w:color w:val="000000"/>
          <w:sz w:val="18"/>
        </w:rPr>
        <w:tab/>
      </w:r>
      <w:r>
        <w:rPr>
          <w:color w:val="000000"/>
          <w:sz w:val="18"/>
        </w:rPr>
        <w:t>4</w:t>
      </w:r>
      <w:r w:rsidR="00031216" w:rsidRPr="00306023">
        <w:rPr>
          <w:color w:val="000000"/>
          <w:sz w:val="18"/>
        </w:rPr>
        <w:t>: Very good</w:t>
      </w:r>
      <w:r w:rsidR="00031216" w:rsidRPr="00306023">
        <w:rPr>
          <w:color w:val="000000"/>
          <w:sz w:val="18"/>
        </w:rPr>
        <w:tab/>
      </w:r>
      <w:r>
        <w:rPr>
          <w:color w:val="000000"/>
          <w:sz w:val="18"/>
        </w:rPr>
        <w:t>3</w:t>
      </w:r>
      <w:r w:rsidR="00031216" w:rsidRPr="00306023">
        <w:rPr>
          <w:color w:val="000000"/>
          <w:sz w:val="18"/>
        </w:rPr>
        <w:t>: Good</w:t>
      </w:r>
      <w:r w:rsidR="00031216" w:rsidRPr="00306023">
        <w:rPr>
          <w:color w:val="000000"/>
          <w:sz w:val="18"/>
        </w:rPr>
        <w:tab/>
      </w:r>
      <w:r w:rsidR="00031216" w:rsidRPr="00306023">
        <w:rPr>
          <w:color w:val="000000"/>
          <w:sz w:val="18"/>
        </w:rPr>
        <w:tab/>
      </w:r>
      <w:r>
        <w:rPr>
          <w:color w:val="000000"/>
          <w:sz w:val="18"/>
        </w:rPr>
        <w:t>2</w:t>
      </w:r>
      <w:r w:rsidR="00031216" w:rsidRPr="00306023">
        <w:rPr>
          <w:color w:val="000000"/>
          <w:sz w:val="18"/>
        </w:rPr>
        <w:t>: Fair</w:t>
      </w:r>
      <w:r w:rsidR="00031216" w:rsidRPr="00306023">
        <w:rPr>
          <w:color w:val="000000"/>
          <w:sz w:val="18"/>
        </w:rPr>
        <w:tab/>
      </w:r>
      <w:r w:rsidR="00031216" w:rsidRPr="00306023">
        <w:rPr>
          <w:color w:val="000000"/>
          <w:sz w:val="18"/>
        </w:rPr>
        <w:tab/>
      </w:r>
      <w:r>
        <w:rPr>
          <w:color w:val="000000"/>
          <w:sz w:val="18"/>
        </w:rPr>
        <w:t>1</w:t>
      </w:r>
      <w:r w:rsidR="00031216" w:rsidRPr="00306023">
        <w:rPr>
          <w:color w:val="000000"/>
          <w:sz w:val="18"/>
        </w:rPr>
        <w:t>: Poor</w:t>
      </w:r>
    </w:p>
    <w:p w14:paraId="5E88DE8E" w14:textId="77777777" w:rsidR="00031216" w:rsidRPr="00306023" w:rsidRDefault="00031216" w:rsidP="00031216">
      <w:pPr>
        <w:pStyle w:val="BodyText"/>
        <w:spacing w:line="360" w:lineRule="auto"/>
        <w:rPr>
          <w:color w:val="000000"/>
          <w:sz w:val="22"/>
        </w:rPr>
      </w:pPr>
    </w:p>
    <w:p w14:paraId="43CED882" w14:textId="77777777" w:rsidR="00031216" w:rsidRPr="00306023" w:rsidRDefault="00031216" w:rsidP="000A1DC5">
      <w:pPr>
        <w:pStyle w:val="BodyText"/>
        <w:numPr>
          <w:ilvl w:val="0"/>
          <w:numId w:val="3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Knowledge.</w:t>
      </w:r>
    </w:p>
    <w:p w14:paraId="7154D4C8" w14:textId="6D3AD875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</w:r>
      <w:r w:rsidR="00F75DE9">
        <w:rPr>
          <w:color w:val="000000"/>
          <w:sz w:val="22"/>
        </w:rPr>
        <w:t>Technical Knowledge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</w:t>
      </w:r>
      <w:r w:rsidR="00C519C0">
        <w:rPr>
          <w:color w:val="000000"/>
          <w:sz w:val="22"/>
        </w:rPr>
        <w:t>5</w:t>
      </w:r>
      <w:r w:rsidRPr="00306023">
        <w:rPr>
          <w:color w:val="000000"/>
          <w:sz w:val="22"/>
        </w:rPr>
        <w:t>)</w:t>
      </w:r>
      <w:r w:rsidRPr="00306023">
        <w:rPr>
          <w:color w:val="000000"/>
          <w:sz w:val="22"/>
        </w:rPr>
        <w:tab/>
        <w:t>(</w:t>
      </w:r>
      <w:r w:rsidR="00C519C0">
        <w:rPr>
          <w:color w:val="000000"/>
          <w:sz w:val="22"/>
        </w:rPr>
        <w:t>4</w:t>
      </w:r>
      <w:r w:rsidRPr="00306023">
        <w:rPr>
          <w:color w:val="000000"/>
          <w:sz w:val="22"/>
        </w:rPr>
        <w:t>)</w:t>
      </w:r>
      <w:r w:rsidRPr="00306023">
        <w:rPr>
          <w:color w:val="000000"/>
          <w:sz w:val="22"/>
        </w:rPr>
        <w:tab/>
        <w:t>(</w:t>
      </w:r>
      <w:r w:rsidR="00C519C0">
        <w:rPr>
          <w:color w:val="000000"/>
          <w:sz w:val="22"/>
        </w:rPr>
        <w:t>3</w:t>
      </w:r>
      <w:r w:rsidRPr="00306023">
        <w:rPr>
          <w:color w:val="000000"/>
          <w:sz w:val="22"/>
        </w:rPr>
        <w:t>)</w:t>
      </w:r>
      <w:r w:rsidRPr="00306023">
        <w:rPr>
          <w:color w:val="000000"/>
          <w:sz w:val="22"/>
        </w:rPr>
        <w:tab/>
        <w:t>(</w:t>
      </w:r>
      <w:r w:rsidR="00C519C0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C519C0">
        <w:rPr>
          <w:color w:val="000000"/>
          <w:sz w:val="22"/>
        </w:rPr>
        <w:t>1</w:t>
      </w:r>
      <w:r w:rsidRPr="00306023">
        <w:rPr>
          <w:color w:val="000000"/>
          <w:sz w:val="22"/>
        </w:rPr>
        <w:t>)</w:t>
      </w:r>
    </w:p>
    <w:p w14:paraId="5E73E987" w14:textId="30474E76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Problem formulation and solving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1FD2B709" w14:textId="3C7D31DE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Collecting and analyzing appropriate data</w:t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71C4A9AF" w14:textId="4A2C75DB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4.</w:t>
      </w:r>
      <w:r w:rsidRPr="00306023">
        <w:rPr>
          <w:color w:val="000000"/>
          <w:sz w:val="22"/>
        </w:rPr>
        <w:tab/>
        <w:t>Ability to link theory to Practice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20AEA17A" w14:textId="1A8F4B8D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Ability to design a system component or process</w:t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66758562" w14:textId="176B58F3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Computer knowledge.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458AE60E" w14:textId="77777777" w:rsidR="00031216" w:rsidRPr="00306023" w:rsidRDefault="00031216" w:rsidP="000A1DC5">
      <w:pPr>
        <w:pStyle w:val="BodyText"/>
        <w:numPr>
          <w:ilvl w:val="0"/>
          <w:numId w:val="3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Communication Skills</w:t>
      </w:r>
    </w:p>
    <w:p w14:paraId="7CA87EAC" w14:textId="13EDE380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1.</w:t>
      </w:r>
      <w:r w:rsidRPr="00306023">
        <w:rPr>
          <w:color w:val="000000"/>
          <w:sz w:val="22"/>
          <w:lang w:val="it-IT"/>
        </w:rPr>
        <w:tab/>
        <w:t>Oral communication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671099A6" w14:textId="56658B27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Report writing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02E3573D" w14:textId="3B20F9F1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Presentation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66968225" w14:textId="77777777" w:rsidR="00031216" w:rsidRPr="00306023" w:rsidRDefault="00031216" w:rsidP="000A1DC5">
      <w:pPr>
        <w:pStyle w:val="BodyText"/>
        <w:numPr>
          <w:ilvl w:val="0"/>
          <w:numId w:val="3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Interpersonal Skills</w:t>
      </w:r>
    </w:p>
    <w:p w14:paraId="370BAE1F" w14:textId="49540C03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Ability to work in teams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56239C39" w14:textId="7D8AF418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Leadership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2F2D230E" w14:textId="191C5178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Independent thinking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71A69C96" w14:textId="13B2F3A2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4.</w:t>
      </w:r>
      <w:r w:rsidRPr="00306023">
        <w:rPr>
          <w:color w:val="000000"/>
          <w:sz w:val="22"/>
          <w:lang w:val="it-IT"/>
        </w:rPr>
        <w:tab/>
        <w:t>Motivation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1FD211CB" w14:textId="57FBF4A2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Reliability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5901506B" w14:textId="1FB93C32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Appreciation of ethical values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2276F124" w14:textId="77777777" w:rsidR="00D9120F" w:rsidRDefault="009D4802" w:rsidP="00D9120F">
      <w:pPr>
        <w:pStyle w:val="BodyText"/>
        <w:spacing w:line="360" w:lineRule="auto"/>
        <w:ind w:left="36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column"/>
      </w:r>
    </w:p>
    <w:p w14:paraId="480DA481" w14:textId="77777777" w:rsidR="00031216" w:rsidRPr="00306023" w:rsidRDefault="00031216" w:rsidP="000A1DC5">
      <w:pPr>
        <w:pStyle w:val="BodyText"/>
        <w:numPr>
          <w:ilvl w:val="0"/>
          <w:numId w:val="3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Work skills</w:t>
      </w:r>
      <w:r w:rsidRPr="00306023">
        <w:rPr>
          <w:b/>
          <w:bCs/>
          <w:color w:val="000000"/>
          <w:sz w:val="22"/>
        </w:rPr>
        <w:tab/>
      </w:r>
    </w:p>
    <w:p w14:paraId="4E6CCC11" w14:textId="639093CB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Time management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3EDD94E6" w14:textId="7EA1EB73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  <w:lang w:val="pt-BR"/>
        </w:rPr>
      </w:pPr>
      <w:r w:rsidRPr="00306023">
        <w:rPr>
          <w:color w:val="000000"/>
          <w:sz w:val="22"/>
          <w:lang w:val="pt-BR"/>
        </w:rPr>
        <w:t>2.</w:t>
      </w:r>
      <w:r w:rsidRPr="00306023">
        <w:rPr>
          <w:color w:val="000000"/>
          <w:sz w:val="22"/>
          <w:lang w:val="pt-BR"/>
        </w:rPr>
        <w:tab/>
        <w:t>Judgment</w:t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55A60489" w14:textId="3F5F579F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3.</w:t>
      </w:r>
      <w:r w:rsidRPr="00306023">
        <w:rPr>
          <w:color w:val="000000"/>
          <w:sz w:val="22"/>
          <w:lang w:val="it-IT"/>
        </w:rPr>
        <w:tab/>
        <w:t>Discipline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5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4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3</w:t>
      </w:r>
      <w:r w:rsidR="000A1DC5" w:rsidRPr="00306023">
        <w:rPr>
          <w:color w:val="000000"/>
          <w:sz w:val="22"/>
        </w:rPr>
        <w:t>)</w:t>
      </w:r>
      <w:r w:rsidR="000A1DC5" w:rsidRPr="00306023">
        <w:rPr>
          <w:color w:val="000000"/>
          <w:sz w:val="22"/>
        </w:rPr>
        <w:tab/>
        <w:t>(</w:t>
      </w:r>
      <w:r w:rsidR="000A1DC5">
        <w:rPr>
          <w:color w:val="000000"/>
          <w:sz w:val="22"/>
        </w:rPr>
        <w:t>2</w:t>
      </w:r>
      <w:r w:rsidR="000A1DC5" w:rsidRPr="00306023">
        <w:rPr>
          <w:color w:val="000000"/>
          <w:sz w:val="22"/>
        </w:rPr>
        <w:t xml:space="preserve">) </w:t>
      </w:r>
      <w:r w:rsidR="000A1DC5">
        <w:rPr>
          <w:color w:val="000000"/>
          <w:sz w:val="22"/>
        </w:rPr>
        <w:t xml:space="preserve"> </w:t>
      </w:r>
      <w:r w:rsidR="000A1DC5" w:rsidRPr="00306023">
        <w:rPr>
          <w:color w:val="000000"/>
          <w:sz w:val="22"/>
        </w:rPr>
        <w:t>(</w:t>
      </w:r>
      <w:r w:rsidR="000A1DC5">
        <w:rPr>
          <w:color w:val="000000"/>
          <w:sz w:val="22"/>
        </w:rPr>
        <w:t>1</w:t>
      </w:r>
      <w:r w:rsidR="000A1DC5" w:rsidRPr="00306023">
        <w:rPr>
          <w:color w:val="000000"/>
          <w:sz w:val="22"/>
        </w:rPr>
        <w:t>)</w:t>
      </w:r>
    </w:p>
    <w:p w14:paraId="5D08D276" w14:textId="77777777" w:rsidR="00031216" w:rsidRPr="00306023" w:rsidRDefault="00031216" w:rsidP="00031216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14:paraId="367ED8C7" w14:textId="77777777" w:rsidR="00031216" w:rsidRPr="00306023" w:rsidRDefault="00031216" w:rsidP="00031216">
      <w:pPr>
        <w:pStyle w:val="BodyText"/>
        <w:spacing w:line="360" w:lineRule="auto"/>
        <w:ind w:left="360"/>
        <w:rPr>
          <w:color w:val="000000"/>
          <w:sz w:val="22"/>
          <w:lang w:val="it-IT"/>
        </w:rPr>
      </w:pPr>
    </w:p>
    <w:p w14:paraId="3B4F10F3" w14:textId="77777777" w:rsidR="00031216" w:rsidRPr="00306023" w:rsidRDefault="00031216" w:rsidP="000A1DC5">
      <w:pPr>
        <w:pStyle w:val="BodyText"/>
        <w:numPr>
          <w:ilvl w:val="0"/>
          <w:numId w:val="3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General Comments</w:t>
      </w:r>
    </w:p>
    <w:p w14:paraId="634A1F21" w14:textId="77777777" w:rsidR="00031216" w:rsidRPr="00306023" w:rsidRDefault="00031216" w:rsidP="00031216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Please make any additional comments or suggestions, which you think would help strengthen our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for the preparation of graduates who will enter your field. Did you know as to what to expect from graduates?</w:t>
      </w:r>
    </w:p>
    <w:p w14:paraId="2D992190" w14:textId="77777777" w:rsidR="00031216" w:rsidRPr="00306023" w:rsidRDefault="00031216" w:rsidP="004421E5">
      <w:pPr>
        <w:pStyle w:val="BodyText"/>
        <w:spacing w:line="48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94C5B" w14:textId="77777777" w:rsidR="00031216" w:rsidRPr="00306023" w:rsidRDefault="00031216" w:rsidP="00031216">
      <w:pPr>
        <w:pStyle w:val="BodyText"/>
        <w:ind w:left="1080"/>
        <w:rPr>
          <w:color w:val="000000"/>
          <w:sz w:val="22"/>
        </w:rPr>
      </w:pPr>
    </w:p>
    <w:p w14:paraId="07E31DFF" w14:textId="2B307143" w:rsidR="00031216" w:rsidRDefault="00031216" w:rsidP="000A1DC5">
      <w:pPr>
        <w:pStyle w:val="BodyText"/>
        <w:numPr>
          <w:ilvl w:val="0"/>
          <w:numId w:val="3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Organization</w:t>
      </w:r>
    </w:p>
    <w:p w14:paraId="7C75F1B3" w14:textId="2D7E411B" w:rsidR="000A1DC5" w:rsidRPr="000A1DC5" w:rsidRDefault="000A1DC5" w:rsidP="000A1DC5">
      <w:pPr>
        <w:pStyle w:val="BodyText"/>
        <w:numPr>
          <w:ilvl w:val="1"/>
          <w:numId w:val="5"/>
        </w:numPr>
        <w:spacing w:line="480" w:lineRule="auto"/>
        <w:rPr>
          <w:color w:val="000000"/>
          <w:sz w:val="22"/>
        </w:rPr>
      </w:pPr>
      <w:r w:rsidRPr="000A1DC5">
        <w:rPr>
          <w:color w:val="000000"/>
          <w:sz w:val="22"/>
        </w:rPr>
        <w:t xml:space="preserve">Alumnus Name__________________________________________________ </w:t>
      </w:r>
    </w:p>
    <w:p w14:paraId="2F02786F" w14:textId="77777777" w:rsidR="00031216" w:rsidRPr="000A1DC5" w:rsidRDefault="00031216" w:rsidP="000A1DC5">
      <w:pPr>
        <w:pStyle w:val="BodyText"/>
        <w:numPr>
          <w:ilvl w:val="1"/>
          <w:numId w:val="5"/>
        </w:numPr>
        <w:spacing w:line="480" w:lineRule="auto"/>
        <w:rPr>
          <w:color w:val="000000"/>
          <w:sz w:val="22"/>
        </w:rPr>
      </w:pPr>
      <w:r w:rsidRPr="000A1DC5">
        <w:rPr>
          <w:color w:val="000000"/>
          <w:sz w:val="22"/>
        </w:rPr>
        <w:t>Organization Name________________________________________________</w:t>
      </w:r>
    </w:p>
    <w:p w14:paraId="0CD30807" w14:textId="77777777" w:rsidR="00031216" w:rsidRPr="00306023" w:rsidRDefault="00031216" w:rsidP="000A1DC5">
      <w:pPr>
        <w:pStyle w:val="BodyText"/>
        <w:numPr>
          <w:ilvl w:val="1"/>
          <w:numId w:val="5"/>
        </w:numPr>
        <w:spacing w:line="480" w:lineRule="auto"/>
        <w:rPr>
          <w:color w:val="000000"/>
          <w:sz w:val="22"/>
        </w:rPr>
      </w:pPr>
      <w:r w:rsidRPr="000A1DC5">
        <w:rPr>
          <w:color w:val="000000"/>
          <w:sz w:val="22"/>
        </w:rPr>
        <w:t>Type of Business__________________________________________________</w:t>
      </w:r>
    </w:p>
    <w:p w14:paraId="52396190" w14:textId="77777777" w:rsidR="00031216" w:rsidRPr="00306023" w:rsidRDefault="00031216" w:rsidP="004421E5">
      <w:pPr>
        <w:spacing w:line="480" w:lineRule="auto"/>
        <w:rPr>
          <w:color w:val="000000"/>
        </w:rPr>
      </w:pPr>
    </w:p>
    <w:p w14:paraId="7E60AF92" w14:textId="77777777" w:rsidR="00031216" w:rsidRPr="00306023" w:rsidRDefault="00031216" w:rsidP="004421E5">
      <w:pPr>
        <w:pStyle w:val="BodyText"/>
        <w:spacing w:line="480" w:lineRule="auto"/>
        <w:jc w:val="left"/>
        <w:rPr>
          <w:b/>
          <w:bCs/>
          <w:color w:val="000000"/>
          <w:sz w:val="28"/>
          <w:szCs w:val="28"/>
        </w:rPr>
      </w:pPr>
    </w:p>
    <w:p w14:paraId="5E3C6135" w14:textId="77777777" w:rsidR="00031216" w:rsidRPr="00306023" w:rsidRDefault="00031216" w:rsidP="00031216">
      <w:pPr>
        <w:rPr>
          <w:color w:val="000000"/>
        </w:rPr>
      </w:pPr>
    </w:p>
    <w:p w14:paraId="4D6A211E" w14:textId="77777777" w:rsidR="00031216" w:rsidRPr="00306023" w:rsidRDefault="00031216" w:rsidP="00031216">
      <w:pPr>
        <w:rPr>
          <w:color w:val="000000"/>
        </w:rPr>
      </w:pPr>
    </w:p>
    <w:p w14:paraId="7B856731" w14:textId="77777777" w:rsidR="00031216" w:rsidRPr="00306023" w:rsidRDefault="00031216" w:rsidP="00031216">
      <w:pPr>
        <w:rPr>
          <w:color w:val="000000"/>
        </w:rPr>
      </w:pPr>
    </w:p>
    <w:p w14:paraId="47D4C733" w14:textId="77777777" w:rsidR="00031216" w:rsidRPr="00306023" w:rsidRDefault="00031216" w:rsidP="00031216">
      <w:pPr>
        <w:rPr>
          <w:color w:val="000000"/>
        </w:rPr>
      </w:pPr>
    </w:p>
    <w:p w14:paraId="48EAC7DE" w14:textId="77777777" w:rsidR="00031216" w:rsidRPr="00306023" w:rsidRDefault="00031216" w:rsidP="00031216">
      <w:pPr>
        <w:rPr>
          <w:color w:val="000000"/>
        </w:rPr>
      </w:pPr>
    </w:p>
    <w:p w14:paraId="72026F67" w14:textId="77777777" w:rsidR="00031216" w:rsidRPr="00306023" w:rsidRDefault="00031216" w:rsidP="00031216">
      <w:pPr>
        <w:rPr>
          <w:color w:val="000000"/>
        </w:rPr>
      </w:pPr>
    </w:p>
    <w:p w14:paraId="6278C7DD" w14:textId="77777777" w:rsidR="00031216" w:rsidRPr="00306023" w:rsidRDefault="00031216" w:rsidP="00031216">
      <w:pPr>
        <w:rPr>
          <w:color w:val="000000"/>
        </w:rPr>
      </w:pPr>
    </w:p>
    <w:p w14:paraId="4E985675" w14:textId="77777777" w:rsidR="00031216" w:rsidRPr="00306023" w:rsidRDefault="00031216" w:rsidP="00031216">
      <w:pPr>
        <w:rPr>
          <w:color w:val="000000"/>
        </w:rPr>
      </w:pPr>
    </w:p>
    <w:p w14:paraId="453992EE" w14:textId="77777777" w:rsidR="00031216" w:rsidRPr="00306023" w:rsidRDefault="00031216" w:rsidP="00031216">
      <w:pPr>
        <w:rPr>
          <w:color w:val="000000"/>
        </w:rPr>
      </w:pPr>
    </w:p>
    <w:p w14:paraId="4CC698CA" w14:textId="77777777" w:rsidR="00031216" w:rsidRPr="00306023" w:rsidRDefault="00031216" w:rsidP="00031216">
      <w:pPr>
        <w:rPr>
          <w:color w:val="000000"/>
        </w:rPr>
      </w:pPr>
    </w:p>
    <w:p w14:paraId="79E05F89" w14:textId="77777777" w:rsidR="00031216" w:rsidRPr="00306023" w:rsidRDefault="00031216" w:rsidP="00031216">
      <w:pPr>
        <w:rPr>
          <w:color w:val="000000"/>
        </w:rPr>
      </w:pPr>
    </w:p>
    <w:p w14:paraId="2FBE0906" w14:textId="77777777" w:rsidR="00031216" w:rsidRPr="00306023" w:rsidRDefault="00031216" w:rsidP="00031216">
      <w:pPr>
        <w:rPr>
          <w:color w:val="000000"/>
        </w:rPr>
      </w:pPr>
    </w:p>
    <w:p w14:paraId="286D0791" w14:textId="77777777" w:rsidR="00031216" w:rsidRPr="00306023" w:rsidRDefault="00031216" w:rsidP="00031216">
      <w:pPr>
        <w:rPr>
          <w:color w:val="000000"/>
        </w:rPr>
      </w:pPr>
    </w:p>
    <w:p w14:paraId="79C81E17" w14:textId="77777777" w:rsidR="00031216" w:rsidRPr="00306023" w:rsidRDefault="00031216" w:rsidP="00031216">
      <w:pPr>
        <w:rPr>
          <w:color w:val="000000"/>
        </w:rPr>
      </w:pPr>
    </w:p>
    <w:sectPr w:rsidR="00031216" w:rsidRPr="00306023" w:rsidSect="00D9120F">
      <w:headerReference w:type="default" r:id="rId7"/>
      <w:footerReference w:type="default" r:id="rId8"/>
      <w:pgSz w:w="11909" w:h="16834" w:code="9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595B" w14:textId="77777777" w:rsidR="000462E3" w:rsidRDefault="000462E3">
      <w:r>
        <w:separator/>
      </w:r>
    </w:p>
  </w:endnote>
  <w:endnote w:type="continuationSeparator" w:id="0">
    <w:p w14:paraId="770EB8CF" w14:textId="77777777" w:rsidR="000462E3" w:rsidRDefault="0004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047B" w14:textId="77777777" w:rsidR="003949D1" w:rsidRDefault="003949D1" w:rsidP="003949D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4802">
      <w:rPr>
        <w:noProof/>
      </w:rPr>
      <w:t>2</w:t>
    </w:r>
    <w:r>
      <w:fldChar w:fldCharType="end"/>
    </w:r>
    <w:r>
      <w:t xml:space="preserve"> of </w:t>
    </w:r>
    <w:fldSimple w:instr=" NUMPAGES ">
      <w:r w:rsidR="009D480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C3D2" w14:textId="77777777" w:rsidR="000462E3" w:rsidRDefault="000462E3">
      <w:r>
        <w:separator/>
      </w:r>
    </w:p>
  </w:footnote>
  <w:footnote w:type="continuationSeparator" w:id="0">
    <w:p w14:paraId="0499A37E" w14:textId="77777777" w:rsidR="000462E3" w:rsidRDefault="0004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7"/>
      <w:gridCol w:w="5881"/>
      <w:gridCol w:w="1915"/>
    </w:tblGrid>
    <w:tr w:rsidR="003D6C2B" w14:paraId="55F7A212" w14:textId="77777777" w:rsidTr="000F0D12">
      <w:trPr>
        <w:trHeight w:val="2130"/>
      </w:trPr>
      <w:tc>
        <w:tcPr>
          <w:tcW w:w="1717" w:type="dxa"/>
        </w:tcPr>
        <w:p w14:paraId="3CFD0BFE" w14:textId="77777777" w:rsidR="003D6C2B" w:rsidRDefault="003D6C2B" w:rsidP="003D6C2B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8116CAD" wp14:editId="6F82DE0B">
                <wp:simplePos x="0" y="0"/>
                <wp:positionH relativeFrom="column">
                  <wp:posOffset>10160</wp:posOffset>
                </wp:positionH>
                <wp:positionV relativeFrom="paragraph">
                  <wp:posOffset>228600</wp:posOffset>
                </wp:positionV>
                <wp:extent cx="876300" cy="771525"/>
                <wp:effectExtent l="0" t="0" r="0" b="9525"/>
                <wp:wrapTight wrapText="bothSides">
                  <wp:wrapPolygon edited="0">
                    <wp:start x="0" y="0"/>
                    <wp:lineTo x="0" y="21333"/>
                    <wp:lineTo x="21130" y="21333"/>
                    <wp:lineTo x="21130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81" w:type="dxa"/>
        </w:tcPr>
        <w:p w14:paraId="52C1DC4D" w14:textId="77777777" w:rsidR="003D6C2B" w:rsidRPr="005C7FB1" w:rsidRDefault="003D6C2B" w:rsidP="003D6C2B">
          <w:pPr>
            <w:pStyle w:val="Header"/>
            <w:jc w:val="center"/>
            <w:rPr>
              <w:sz w:val="28"/>
              <w:szCs w:val="28"/>
            </w:rPr>
          </w:pPr>
        </w:p>
        <w:p w14:paraId="722D4552" w14:textId="77777777" w:rsidR="003D6C2B" w:rsidRPr="005C7FB1" w:rsidRDefault="003D6C2B" w:rsidP="003D6C2B">
          <w:pPr>
            <w:rPr>
              <w:sz w:val="28"/>
              <w:szCs w:val="28"/>
            </w:rPr>
          </w:pPr>
        </w:p>
        <w:p w14:paraId="4DC94257" w14:textId="77777777" w:rsidR="003D6C2B" w:rsidRPr="005C7FB1" w:rsidRDefault="003D6C2B" w:rsidP="003D6C2B">
          <w:pPr>
            <w:rPr>
              <w:sz w:val="28"/>
              <w:szCs w:val="28"/>
            </w:rPr>
          </w:pPr>
        </w:p>
        <w:p w14:paraId="3D02DEA5" w14:textId="77777777" w:rsidR="003D6C2B" w:rsidRPr="005C7FB1" w:rsidRDefault="003D6C2B" w:rsidP="003D6C2B">
          <w:pPr>
            <w:jc w:val="center"/>
            <w:rPr>
              <w:b/>
              <w:sz w:val="28"/>
              <w:szCs w:val="28"/>
            </w:rPr>
          </w:pPr>
          <w:r w:rsidRPr="005C7FB1">
            <w:rPr>
              <w:b/>
              <w:sz w:val="28"/>
              <w:szCs w:val="28"/>
            </w:rPr>
            <w:t>Faculty of Agricultural Engineering</w:t>
          </w:r>
        </w:p>
        <w:p w14:paraId="32242E05" w14:textId="77777777" w:rsidR="003D6C2B" w:rsidRPr="005C7FB1" w:rsidRDefault="003D6C2B" w:rsidP="003D6C2B">
          <w:pPr>
            <w:jc w:val="center"/>
            <w:rPr>
              <w:b/>
              <w:sz w:val="28"/>
              <w:szCs w:val="28"/>
            </w:rPr>
          </w:pPr>
          <w:r w:rsidRPr="005C7FB1">
            <w:rPr>
              <w:b/>
              <w:sz w:val="28"/>
              <w:szCs w:val="28"/>
            </w:rPr>
            <w:t>Sindh Agriculture University Tandojam</w:t>
          </w:r>
        </w:p>
      </w:tc>
      <w:tc>
        <w:tcPr>
          <w:tcW w:w="1915" w:type="dxa"/>
        </w:tcPr>
        <w:p w14:paraId="310633A2" w14:textId="77777777" w:rsidR="003D6C2B" w:rsidRDefault="003D6C2B" w:rsidP="003D6C2B">
          <w:pPr>
            <w:pStyle w:val="Header"/>
            <w:spacing w:before="24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A8D4ADA" wp14:editId="697D549A">
                <wp:simplePos x="0" y="0"/>
                <wp:positionH relativeFrom="column">
                  <wp:posOffset>147955</wp:posOffset>
                </wp:positionH>
                <wp:positionV relativeFrom="paragraph">
                  <wp:posOffset>171450</wp:posOffset>
                </wp:positionV>
                <wp:extent cx="838200" cy="828814"/>
                <wp:effectExtent l="0" t="0" r="0" b="9525"/>
                <wp:wrapTight wrapText="bothSides">
                  <wp:wrapPolygon edited="0">
                    <wp:start x="0" y="0"/>
                    <wp:lineTo x="0" y="21352"/>
                    <wp:lineTo x="21109" y="21352"/>
                    <wp:lineTo x="2110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636C86F" w14:textId="77777777" w:rsidR="004421E5" w:rsidRDefault="00442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4F6"/>
    <w:multiLevelType w:val="hybridMultilevel"/>
    <w:tmpl w:val="1F80C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065"/>
    <w:multiLevelType w:val="hybridMultilevel"/>
    <w:tmpl w:val="BE508244"/>
    <w:lvl w:ilvl="0" w:tplc="5F0AA0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9C9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46992"/>
    <w:multiLevelType w:val="hybridMultilevel"/>
    <w:tmpl w:val="7E66A1C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0235D"/>
    <w:multiLevelType w:val="hybridMultilevel"/>
    <w:tmpl w:val="22AA55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4120C"/>
    <w:multiLevelType w:val="hybridMultilevel"/>
    <w:tmpl w:val="FEAC948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104427">
    <w:abstractNumId w:val="2"/>
  </w:num>
  <w:num w:numId="2" w16cid:durableId="1857646619">
    <w:abstractNumId w:val="1"/>
  </w:num>
  <w:num w:numId="3" w16cid:durableId="1999191787">
    <w:abstractNumId w:val="4"/>
  </w:num>
  <w:num w:numId="4" w16cid:durableId="642003200">
    <w:abstractNumId w:val="0"/>
  </w:num>
  <w:num w:numId="5" w16cid:durableId="1505706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16"/>
    <w:rsid w:val="00031216"/>
    <w:rsid w:val="000462E3"/>
    <w:rsid w:val="000A1DC5"/>
    <w:rsid w:val="0019459B"/>
    <w:rsid w:val="001B71A0"/>
    <w:rsid w:val="00221EBA"/>
    <w:rsid w:val="002348EB"/>
    <w:rsid w:val="003949D1"/>
    <w:rsid w:val="003D6C2B"/>
    <w:rsid w:val="004421E5"/>
    <w:rsid w:val="004835B3"/>
    <w:rsid w:val="00487E1B"/>
    <w:rsid w:val="00583D40"/>
    <w:rsid w:val="005C7FB1"/>
    <w:rsid w:val="00624522"/>
    <w:rsid w:val="006E53D9"/>
    <w:rsid w:val="00743334"/>
    <w:rsid w:val="007448EB"/>
    <w:rsid w:val="00877447"/>
    <w:rsid w:val="009460EB"/>
    <w:rsid w:val="00962DF6"/>
    <w:rsid w:val="0099079F"/>
    <w:rsid w:val="00996308"/>
    <w:rsid w:val="009D4802"/>
    <w:rsid w:val="009F6283"/>
    <w:rsid w:val="00A17EC8"/>
    <w:rsid w:val="00B56A17"/>
    <w:rsid w:val="00C519C0"/>
    <w:rsid w:val="00CC0E61"/>
    <w:rsid w:val="00D9120F"/>
    <w:rsid w:val="00E13447"/>
    <w:rsid w:val="00EB357E"/>
    <w:rsid w:val="00F56BE4"/>
    <w:rsid w:val="00F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56E0A8"/>
  <w15:chartTrackingRefBased/>
  <w15:docId w15:val="{53C52527-AC54-4BF1-A737-FE53576D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16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20F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216"/>
    <w:pPr>
      <w:jc w:val="both"/>
    </w:pPr>
    <w:rPr>
      <w:sz w:val="26"/>
    </w:rPr>
  </w:style>
  <w:style w:type="paragraph" w:styleId="Title">
    <w:name w:val="Title"/>
    <w:basedOn w:val="Normal"/>
    <w:qFormat/>
    <w:rsid w:val="00D9120F"/>
    <w:pPr>
      <w:jc w:val="center"/>
    </w:pPr>
    <w:rPr>
      <w:b/>
      <w:sz w:val="28"/>
      <w:szCs w:val="20"/>
      <w:u w:val="single"/>
    </w:rPr>
  </w:style>
  <w:style w:type="paragraph" w:styleId="BalloonText">
    <w:name w:val="Balloon Text"/>
    <w:basedOn w:val="Normal"/>
    <w:semiHidden/>
    <w:rsid w:val="00394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4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9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D6C2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D6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8</vt:lpstr>
    </vt:vector>
  </TitlesOfParts>
  <Company>Higher Education Commission Islamabad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8</dc:title>
  <dc:subject/>
  <dc:creator>fzafar</dc:creator>
  <cp:keywords/>
  <dc:description/>
  <cp:lastModifiedBy>ADNAN</cp:lastModifiedBy>
  <cp:revision>16</cp:revision>
  <cp:lastPrinted>2007-09-29T06:35:00Z</cp:lastPrinted>
  <dcterms:created xsi:type="dcterms:W3CDTF">2022-07-27T04:39:00Z</dcterms:created>
  <dcterms:modified xsi:type="dcterms:W3CDTF">2022-07-28T05:04:00Z</dcterms:modified>
</cp:coreProperties>
</file>