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6" w:rsidRPr="005C2DF0" w:rsidRDefault="009E7746" w:rsidP="009E7746">
      <w:pPr>
        <w:jc w:val="center"/>
        <w:rPr>
          <w:b/>
          <w:sz w:val="30"/>
          <w:szCs w:val="28"/>
          <w:u w:val="single"/>
        </w:rPr>
      </w:pPr>
      <w:r w:rsidRPr="005C2DF0">
        <w:rPr>
          <w:b/>
          <w:sz w:val="30"/>
          <w:szCs w:val="28"/>
          <w:u w:val="single"/>
        </w:rPr>
        <w:t>SURVEY OF DEPARTMENT OFFERING Ph.D. PROGRAMS</w:t>
      </w:r>
    </w:p>
    <w:p w:rsidR="009E7746" w:rsidRPr="00306023" w:rsidRDefault="009E7746" w:rsidP="009E7746">
      <w:pPr>
        <w:rPr>
          <w:color w:val="000000"/>
        </w:rPr>
      </w:pPr>
    </w:p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t>The following information is required for EACH Department in which a Ph.D. program is offered.</w:t>
      </w:r>
    </w:p>
    <w:p w:rsidR="009E7746" w:rsidRPr="00306023" w:rsidRDefault="009E7746" w:rsidP="009E7746">
      <w:pPr>
        <w:rPr>
          <w:color w:val="000000"/>
        </w:rPr>
      </w:pPr>
      <w:bookmarkStart w:id="0" w:name="_GoBack"/>
      <w:bookmarkEnd w:id="0"/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764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General Information:</w:t>
            </w:r>
          </w:p>
        </w:tc>
        <w:tc>
          <w:tcPr>
            <w:tcW w:w="1800" w:type="dxa"/>
            <w:vAlign w:val="center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Department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Faculty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Date of initiation of  Ph.D. program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academic journals subscribed in area relevant to Ph.D. program.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Number of Computers available per Ph.D. student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Internet Bandwidth available to all the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Faculty Resources: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faculty members holding Ph.D. degree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HEC approved Ph.D. Advisors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Research Output: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International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Asian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ongoing research projects in the department funded by different organizations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post-graduate students in the department holding scholarships/fellowships.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Research Funds available to the Department from all sources.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active international linkages involving exchange of researchers/students/faculty etc. (Attach Details).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Student Information: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degrees conferred to date to students from the Department during the past three academic years.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students currently enrolled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Ratio of number of students accepted to total number of applicants for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Program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Entrance requirements into Ph.D. Program (M.Sc. / M.Phil.) Indicate subjects or M.Sc. / M.Phil.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your Ph.D. program based on research only? (Y/N)</w:t>
            </w:r>
          </w:p>
          <w:p w:rsidR="009E7746" w:rsidRPr="00306023" w:rsidRDefault="009E7746" w:rsidP="00EB47D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Maximum number of years in which a Ph.D. degree has to be completed after initial date of enrollment in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post M.Sc. (16 year equivalent) courses required for Ph.D.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M.Phil. </w:t>
            </w:r>
            <w:proofErr w:type="gramStart"/>
            <w:r w:rsidRPr="00306023">
              <w:rPr>
                <w:color w:val="000000"/>
              </w:rPr>
              <w:t>level</w:t>
            </w:r>
            <w:proofErr w:type="gramEnd"/>
            <w:r w:rsidRPr="00306023">
              <w:rPr>
                <w:color w:val="000000"/>
              </w:rPr>
              <w:t xml:space="preserve">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Ph.D.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5.7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Do your students have to take/write: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Ph.D. Qualifying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Comprehensive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Research paper in HEC approved Journal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Any other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5.8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International examiners to which the Ph.D. dissertation is sent.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5.9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How is the selection of an examiner from technologically advanced countries carried out?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5.10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there a minimum residency requirement (on campus) for award of Ph.D. degree?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Additional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6.1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Any other information that you would like to provide.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</w:p>
    <w:p w:rsidR="002C4812" w:rsidRDefault="002C4812"/>
    <w:sectPr w:rsidR="002C4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62" w:rsidRDefault="00DF2F62" w:rsidP="00A662C5">
      <w:r>
        <w:separator/>
      </w:r>
    </w:p>
  </w:endnote>
  <w:endnote w:type="continuationSeparator" w:id="0">
    <w:p w:rsidR="00DF2F62" w:rsidRDefault="00DF2F62" w:rsidP="00A6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62" w:rsidRDefault="00DF2F62" w:rsidP="00A662C5">
      <w:r>
        <w:separator/>
      </w:r>
    </w:p>
  </w:footnote>
  <w:footnote w:type="continuationSeparator" w:id="0">
    <w:p w:rsidR="00DF2F62" w:rsidRDefault="00DF2F62" w:rsidP="00A6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 w:rsidP="00A662C5">
    <w:pPr>
      <w:pStyle w:val="Header"/>
    </w:pPr>
    <w:r>
      <w:rPr>
        <w:noProof/>
      </w:rPr>
      <w:drawing>
        <wp:inline distT="0" distB="0" distL="0" distR="0">
          <wp:extent cx="609600" cy="685800"/>
          <wp:effectExtent l="0" t="0" r="0" b="0"/>
          <wp:docPr id="1" name="Picture 1" descr="Description: 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Proforma-6</w:t>
    </w:r>
  </w:p>
  <w:p w:rsidR="00A662C5" w:rsidRDefault="00A66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5" w:rsidRDefault="00A66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6"/>
    <w:rsid w:val="002C4812"/>
    <w:rsid w:val="005C2DF0"/>
    <w:rsid w:val="009E7746"/>
    <w:rsid w:val="00A662C5"/>
    <w:rsid w:val="00C10AB1"/>
    <w:rsid w:val="00D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39A4A-7222-477A-8872-3C1932F61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3BF39-1462-4808-8492-D20D351A09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4921B4-2770-443B-BF2F-89003E0E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Dir</cp:lastModifiedBy>
  <cp:revision>4</cp:revision>
  <dcterms:created xsi:type="dcterms:W3CDTF">2010-10-26T09:38:00Z</dcterms:created>
  <dcterms:modified xsi:type="dcterms:W3CDTF">2019-10-08T05:09:00Z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